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1363" w14:textId="77777777" w:rsidR="00022CE9" w:rsidRPr="00F05A3A" w:rsidRDefault="00CF6D2B" w:rsidP="00022CE9">
      <w:pPr>
        <w:pStyle w:val="Title"/>
        <w:jc w:val="center"/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</w:pPr>
      <w:r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>Environmental Accessibility/Minor Home Modifications (</w:t>
      </w:r>
      <w:r w:rsidR="006D3289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 xml:space="preserve">Service Code </w:t>
      </w:r>
      <w:r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 xml:space="preserve">104) </w:t>
      </w:r>
      <w:r w:rsidR="006D3289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>Program Design/</w:t>
      </w:r>
      <w:r w:rsidR="00364B72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 xml:space="preserve">Service </w:t>
      </w:r>
      <w:r w:rsidR="00D4294C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>Delivery Plan</w:t>
      </w:r>
    </w:p>
    <w:p w14:paraId="19ABB082" w14:textId="77777777" w:rsidR="00022CE9" w:rsidRPr="002F2D57" w:rsidRDefault="00022CE9" w:rsidP="00CF6D2B">
      <w:pPr>
        <w:rPr>
          <w:rFonts w:ascii="Times New Roman" w:hAnsi="Times New Roman" w:cs="Times New Roman"/>
          <w:b/>
          <w:sz w:val="24"/>
          <w:szCs w:val="24"/>
        </w:rPr>
      </w:pPr>
    </w:p>
    <w:p w14:paraId="6A9F2226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DEB1C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Vendor Name: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61932C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Vendor #:  </w: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0" w:name="Text96"/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1B15B1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1B15B1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1B15B1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1B15B1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1B15B1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bookmarkEnd w:id="0"/>
    </w:p>
    <w:p w14:paraId="1157DE85" w14:textId="77777777" w:rsidR="00022CE9" w:rsidRDefault="00CF6D2B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Nam</w:t>
      </w:r>
      <w:r w:rsidR="00022CE9">
        <w:rPr>
          <w:rFonts w:ascii="Times New Roman" w:hAnsi="Times New Roman" w:cs="Times New Roman"/>
          <w:b/>
          <w:sz w:val="28"/>
          <w:szCs w:val="28"/>
        </w:rPr>
        <w:t xml:space="preserve">e: 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</w:p>
    <w:p w14:paraId="73005E7E" w14:textId="77777777" w:rsidR="00493A40" w:rsidRDefault="00886F6A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Contact/Referral Phone: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</w:p>
    <w:p w14:paraId="7036013B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Contact/Referral Email: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</w:p>
    <w:p w14:paraId="62DA1F34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C07F2" w14:textId="77777777" w:rsidR="00022CE9" w:rsidRDefault="00022CE9" w:rsidP="00797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AA">
        <w:rPr>
          <w:rFonts w:ascii="Times New Roman" w:hAnsi="Times New Roman" w:cs="Times New Roman"/>
          <w:b/>
          <w:sz w:val="28"/>
          <w:szCs w:val="28"/>
        </w:rPr>
        <w:t>Approved PD</w:t>
      </w:r>
      <w:r w:rsidR="00797673">
        <w:rPr>
          <w:rFonts w:ascii="Times New Roman" w:hAnsi="Times New Roman" w:cs="Times New Roman"/>
          <w:b/>
          <w:sz w:val="28"/>
          <w:szCs w:val="28"/>
        </w:rPr>
        <w:t>/SDP</w:t>
      </w:r>
      <w:r w:rsidRPr="008939AA">
        <w:rPr>
          <w:rFonts w:ascii="Times New Roman" w:hAnsi="Times New Roman" w:cs="Times New Roman"/>
          <w:b/>
          <w:sz w:val="28"/>
          <w:szCs w:val="28"/>
        </w:rPr>
        <w:t xml:space="preserve"> Acknowledgment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7C0973" wp14:editId="54176244">
                <wp:simplePos x="0" y="0"/>
                <wp:positionH relativeFrom="column">
                  <wp:posOffset>-288758</wp:posOffset>
                </wp:positionH>
                <wp:positionV relativeFrom="paragraph">
                  <wp:posOffset>237624</wp:posOffset>
                </wp:positionV>
                <wp:extent cx="6463465" cy="3645568"/>
                <wp:effectExtent l="0" t="0" r="1397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465" cy="36455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6102D" w14:textId="77777777" w:rsidR="00416373" w:rsidRDefault="00416373" w:rsidP="004163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C0973" id="Rectangle 7" o:spid="_x0000_s1026" style="position:absolute;left:0;text-align:left;margin-left:-22.75pt;margin-top:18.7pt;width:508.95pt;height:28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" filled="f" strokecolor="windowText" strokeweight="1pt">
                <v:textbox>
                  <w:txbxContent>
                    <w:p w14:paraId="2B36102D" w14:textId="77777777" w:rsidR="00416373" w:rsidRDefault="00416373" w:rsidP="004163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F9CAFF" w14:textId="77777777" w:rsidR="00022CE9" w:rsidRPr="00EF2C5D" w:rsidRDefault="00022CE9" w:rsidP="00022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C5D">
        <w:rPr>
          <w:rFonts w:ascii="Times New Roman" w:eastAsia="Times New Roman" w:hAnsi="Times New Roman" w:cs="Times New Roman"/>
          <w:sz w:val="24"/>
          <w:szCs w:val="24"/>
        </w:rPr>
        <w:t>SIGNATURE SECTION</w:t>
      </w:r>
    </w:p>
    <w:p w14:paraId="02ED6AB0" w14:textId="77777777" w:rsidR="00022CE9" w:rsidRDefault="00022CE9" w:rsidP="00797673">
      <w:pPr>
        <w:spacing w:after="0" w:line="240" w:lineRule="auto"/>
        <w:ind w:left="-180" w:right="-180"/>
        <w:jc w:val="center"/>
        <w:rPr>
          <w:rFonts w:ascii="Times New Roman" w:eastAsia="Times New Roman" w:hAnsi="Times New Roman" w:cs="Times New Roman"/>
          <w:i/>
        </w:rPr>
      </w:pPr>
      <w:r w:rsidRPr="00EF2C5D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 xml:space="preserve">Your </w:t>
      </w:r>
      <w:r w:rsidRPr="00EF2C5D">
        <w:rPr>
          <w:rFonts w:ascii="Times New Roman" w:eastAsia="Times New Roman" w:hAnsi="Times New Roman" w:cs="Times New Roman"/>
          <w:i/>
        </w:rPr>
        <w:t xml:space="preserve">CSS Specialist </w:t>
      </w:r>
      <w:r>
        <w:rPr>
          <w:rFonts w:ascii="Times New Roman" w:eastAsia="Times New Roman" w:hAnsi="Times New Roman" w:cs="Times New Roman"/>
          <w:i/>
        </w:rPr>
        <w:t xml:space="preserve">will request your signature, </w:t>
      </w:r>
      <w:r w:rsidRPr="00EF2C5D">
        <w:rPr>
          <w:rFonts w:ascii="Times New Roman" w:eastAsia="Times New Roman" w:hAnsi="Times New Roman" w:cs="Times New Roman"/>
          <w:i/>
        </w:rPr>
        <w:t>once</w:t>
      </w:r>
      <w:r>
        <w:rPr>
          <w:rFonts w:ascii="Times New Roman" w:eastAsia="Times New Roman" w:hAnsi="Times New Roman" w:cs="Times New Roman"/>
          <w:i/>
        </w:rPr>
        <w:t xml:space="preserve"> completed PD</w:t>
      </w:r>
      <w:r w:rsidR="00797673">
        <w:rPr>
          <w:rFonts w:ascii="Times New Roman" w:eastAsia="Times New Roman" w:hAnsi="Times New Roman" w:cs="Times New Roman"/>
          <w:i/>
        </w:rPr>
        <w:t>/SDP</w:t>
      </w:r>
      <w:r>
        <w:rPr>
          <w:rFonts w:ascii="Times New Roman" w:eastAsia="Times New Roman" w:hAnsi="Times New Roman" w:cs="Times New Roman"/>
          <w:i/>
        </w:rPr>
        <w:t xml:space="preserve"> and all Appendices are</w:t>
      </w:r>
      <w:r w:rsidRPr="00EF2C5D">
        <w:rPr>
          <w:rFonts w:ascii="Times New Roman" w:eastAsia="Times New Roman" w:hAnsi="Times New Roman" w:cs="Times New Roman"/>
          <w:i/>
        </w:rPr>
        <w:t xml:space="preserve"> approved)</w:t>
      </w:r>
    </w:p>
    <w:p w14:paraId="69229171" w14:textId="77777777" w:rsidR="00022CE9" w:rsidRDefault="00022CE9" w:rsidP="00022CE9">
      <w:pPr>
        <w:rPr>
          <w:rFonts w:ascii="Times New Roman" w:hAnsi="Times New Roman" w:cs="Times New Roman"/>
        </w:rPr>
      </w:pPr>
    </w:p>
    <w:p w14:paraId="6E327C09" w14:textId="77777777" w:rsidR="00022CE9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>I acknowledge that this document</w:t>
      </w:r>
      <w:r w:rsidR="00950679">
        <w:rPr>
          <w:rFonts w:ascii="Times New Roman" w:hAnsi="Times New Roman" w:cs="Times New Roman"/>
        </w:rPr>
        <w:t>, approved on</w:t>
      </w:r>
      <w:r w:rsidR="00E62D6A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,</w:t>
      </w:r>
      <w:r w:rsidRPr="00CB7F45">
        <w:rPr>
          <w:rFonts w:ascii="Times New Roman" w:hAnsi="Times New Roman" w:cs="Times New Roman"/>
        </w:rPr>
        <w:t xml:space="preserve"> is my approved Program Design</w:t>
      </w:r>
      <w:r w:rsidR="00797673">
        <w:rPr>
          <w:rFonts w:ascii="Times New Roman" w:hAnsi="Times New Roman" w:cs="Times New Roman"/>
        </w:rPr>
        <w:t>/Service Delivery Plan</w:t>
      </w:r>
      <w:r w:rsidRPr="00CB7F45">
        <w:rPr>
          <w:rFonts w:ascii="Times New Roman" w:hAnsi="Times New Roman" w:cs="Times New Roman"/>
        </w:rPr>
        <w:t xml:space="preserve"> (PD</w:t>
      </w:r>
      <w:r w:rsidR="00797673">
        <w:rPr>
          <w:rFonts w:ascii="Times New Roman" w:hAnsi="Times New Roman" w:cs="Times New Roman"/>
        </w:rPr>
        <w:t>/SDP</w:t>
      </w:r>
      <w:r w:rsidRPr="00CB7F45">
        <w:rPr>
          <w:rFonts w:ascii="Times New Roman" w:hAnsi="Times New Roman" w:cs="Times New Roman"/>
        </w:rPr>
        <w:t>).</w:t>
      </w:r>
    </w:p>
    <w:p w14:paraId="21CD49E7" w14:textId="77777777" w:rsidR="00022CE9" w:rsidRPr="00CB7F45" w:rsidRDefault="00022CE9" w:rsidP="00022CE9">
      <w:pPr>
        <w:rPr>
          <w:rFonts w:ascii="Times New Roman" w:hAnsi="Times New Roman" w:cs="Times New Roman"/>
        </w:rPr>
      </w:pPr>
    </w:p>
    <w:p w14:paraId="5B98D44B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__________________________</w:t>
      </w:r>
    </w:p>
    <w:p w14:paraId="111535FD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Vendor Signature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Date</w:t>
      </w:r>
    </w:p>
    <w:p w14:paraId="75C4DE3C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1C8E8DE6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Vendor </w:t>
      </w:r>
      <w:r>
        <w:rPr>
          <w:rFonts w:ascii="Times New Roman" w:hAnsi="Times New Roman" w:cs="Times New Roman"/>
        </w:rPr>
        <w:t>Name Printed</w:t>
      </w:r>
      <w:r w:rsidRPr="00CB7F45">
        <w:rPr>
          <w:rFonts w:ascii="Times New Roman" w:hAnsi="Times New Roman" w:cs="Times New Roman"/>
        </w:rPr>
        <w:t xml:space="preserve">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23E66BD3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__________________________</w:t>
      </w:r>
    </w:p>
    <w:p w14:paraId="59C34B20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CSS Signature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Date</w:t>
      </w:r>
    </w:p>
    <w:p w14:paraId="342603C9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316C04D8" w14:textId="77777777" w:rsidR="00022CE9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CSS </w:t>
      </w:r>
      <w:r>
        <w:rPr>
          <w:rFonts w:ascii="Times New Roman" w:hAnsi="Times New Roman" w:cs="Times New Roman"/>
        </w:rPr>
        <w:t>Name Printed</w:t>
      </w:r>
      <w:r w:rsidRPr="00CB7F45">
        <w:rPr>
          <w:rFonts w:ascii="Times New Roman" w:hAnsi="Times New Roman" w:cs="Times New Roman"/>
        </w:rPr>
        <w:t xml:space="preserve"> </w:t>
      </w:r>
      <w:r w:rsidRPr="00CB7F45">
        <w:rPr>
          <w:rFonts w:ascii="Times New Roman" w:hAnsi="Times New Roman" w:cs="Times New Roman"/>
        </w:rPr>
        <w:tab/>
      </w:r>
    </w:p>
    <w:p w14:paraId="1802AF9B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79EAE" w14:textId="77777777" w:rsidR="00F12E36" w:rsidRDefault="00F12E36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F5D17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Design Table of Contents</w:t>
      </w:r>
    </w:p>
    <w:sdt>
      <w:sdtPr>
        <w:rPr>
          <w:rFonts w:asciiTheme="minorHAnsi" w:eastAsiaTheme="minorHAnsi" w:hAnsiTheme="minorHAnsi" w:cstheme="minorBidi"/>
        </w:rPr>
        <w:id w:val="833728009"/>
        <w:docPartObj>
          <w:docPartGallery w:val="Table of Contents"/>
          <w:docPartUnique/>
        </w:docPartObj>
      </w:sdtPr>
      <w:sdtEndPr>
        <w:rPr>
          <w:rFonts w:ascii="Times New Roman" w:eastAsia="Arial Unicode MS" w:hAnsi="Times New Roman" w:cs="Times New Roman"/>
          <w:b/>
          <w:bCs/>
        </w:rPr>
      </w:sdtEndPr>
      <w:sdtContent>
        <w:p w14:paraId="2F131A11" w14:textId="15CA6383" w:rsidR="00E45564" w:rsidRDefault="00022CE9">
          <w:pPr>
            <w:pStyle w:val="TOC1"/>
            <w:rPr>
              <w:rFonts w:asciiTheme="minorHAnsi" w:eastAsiaTheme="minorEastAsia" w:hAnsiTheme="minorHAnsi" w:cstheme="minorBidi"/>
            </w:rPr>
          </w:pP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separate"/>
          </w:r>
          <w:hyperlink w:anchor="_Toc5089174" w:history="1">
            <w:r w:rsidR="00E45564" w:rsidRPr="0085797B">
              <w:rPr>
                <w:rStyle w:val="Hyperlink"/>
                <w:b/>
              </w:rPr>
              <w:t>Statement of Program Purpose</w:t>
            </w:r>
            <w:r w:rsidR="00E45564">
              <w:rPr>
                <w:webHidden/>
              </w:rPr>
              <w:tab/>
            </w:r>
            <w:r w:rsidR="00E45564">
              <w:rPr>
                <w:webHidden/>
              </w:rPr>
              <w:fldChar w:fldCharType="begin"/>
            </w:r>
            <w:r w:rsidR="00E45564">
              <w:rPr>
                <w:webHidden/>
              </w:rPr>
              <w:instrText xml:space="preserve"> PAGEREF _Toc5089174 \h </w:instrText>
            </w:r>
            <w:r w:rsidR="00E45564">
              <w:rPr>
                <w:webHidden/>
              </w:rPr>
            </w:r>
            <w:r w:rsidR="00E45564"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2</w:t>
            </w:r>
            <w:r w:rsidR="00E45564">
              <w:rPr>
                <w:webHidden/>
              </w:rPr>
              <w:fldChar w:fldCharType="end"/>
            </w:r>
          </w:hyperlink>
        </w:p>
        <w:p w14:paraId="0ADBC86F" w14:textId="27A16BE2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75" w:history="1">
            <w:r w:rsidRPr="0085797B">
              <w:rPr>
                <w:rStyle w:val="Hyperlink"/>
                <w:b/>
              </w:rPr>
              <w:t>Client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A4FE07" w14:textId="0588D5D6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76" w:history="1">
            <w:r w:rsidRPr="0085797B">
              <w:rPr>
                <w:rStyle w:val="Hyperlink"/>
                <w:b/>
              </w:rPr>
              <w:t>Demographics/Areas Served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B212C1" w14:textId="66A916A3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77" w:history="1">
            <w:r w:rsidRPr="0085797B">
              <w:rPr>
                <w:rStyle w:val="Hyperlink"/>
                <w:b/>
              </w:rPr>
              <w:t>Licensure and Certification Standards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A866980" w14:textId="5CCA5D3C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78" w:history="1">
            <w:r w:rsidRPr="0085797B">
              <w:rPr>
                <w:rStyle w:val="Hyperlink"/>
                <w:b/>
              </w:rPr>
              <w:t>Staff Training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8A4936" w14:textId="58393477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79" w:history="1">
            <w:r w:rsidRPr="0085797B">
              <w:rPr>
                <w:rStyle w:val="Hyperlink"/>
                <w:b/>
              </w:rPr>
              <w:t>Hours of Service Operation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127842B" w14:textId="53D2794A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80" w:history="1">
            <w:r w:rsidRPr="0085797B">
              <w:rPr>
                <w:rStyle w:val="Hyperlink"/>
                <w:b/>
              </w:rPr>
              <w:t>Organizational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0640A9" w14:textId="7E131937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81" w:history="1">
            <w:r w:rsidRPr="0085797B">
              <w:rPr>
                <w:rStyle w:val="Hyperlink"/>
                <w:b/>
              </w:rPr>
              <w:t>Grievance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EB6178" w14:textId="579836A1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82" w:history="1">
            <w:r w:rsidRPr="0085797B">
              <w:rPr>
                <w:rStyle w:val="Hyperlink"/>
                <w:b/>
              </w:rPr>
              <w:t>Program Design Modification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7071CC5" w14:textId="663DF217" w:rsidR="00E45564" w:rsidRDefault="00E4556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089183" w:history="1">
            <w:r w:rsidRPr="0085797B">
              <w:rPr>
                <w:rStyle w:val="Hyperlink"/>
                <w:b/>
              </w:rPr>
              <w:t>Termination of Services and Change of Ownership of the Practice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_Toc5089183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637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E7AC27" w14:textId="77777777" w:rsidR="00022CE9" w:rsidRDefault="00022CE9" w:rsidP="002E688D">
          <w:pPr>
            <w:pStyle w:val="TOC1"/>
          </w:pPr>
          <w:r>
            <w:rPr>
              <w:b/>
              <w:bCs/>
            </w:rPr>
            <w:fldChar w:fldCharType="end"/>
          </w:r>
        </w:p>
      </w:sdtContent>
    </w:sdt>
    <w:p w14:paraId="50C40DF0" w14:textId="77777777" w:rsidR="00022CE9" w:rsidRPr="002E15EF" w:rsidRDefault="00022CE9" w:rsidP="00022CE9">
      <w:pPr>
        <w:rPr>
          <w:rFonts w:ascii="Times New Roman" w:hAnsi="Times New Roman" w:cs="Times New Roman"/>
          <w:b/>
          <w:sz w:val="24"/>
          <w:szCs w:val="24"/>
        </w:rPr>
        <w:sectPr w:rsidR="00022CE9" w:rsidRPr="002E15E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APPENDICES TO BE INCLUDED </w:t>
      </w:r>
    </w:p>
    <w:p w14:paraId="0C578BC1" w14:textId="77777777" w:rsidR="002F6392" w:rsidRPr="00E62D6A" w:rsidRDefault="00EF3769" w:rsidP="002F6392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  <w:b/>
        </w:rPr>
      </w:pPr>
      <w:r w:rsidRPr="00E62D6A">
        <w:rPr>
          <w:rFonts w:ascii="Times New Roman" w:hAnsi="Times New Roman" w:cs="Times New Roman"/>
          <w:b/>
        </w:rPr>
        <w:t>Vendor’s</w:t>
      </w:r>
      <w:r w:rsidR="00022CE9" w:rsidRPr="00E62D6A">
        <w:rPr>
          <w:rFonts w:ascii="Times New Roman" w:hAnsi="Times New Roman" w:cs="Times New Roman"/>
          <w:b/>
        </w:rPr>
        <w:t xml:space="preserve"> Grievance Procedure</w:t>
      </w:r>
    </w:p>
    <w:p w14:paraId="15991D3E" w14:textId="77777777" w:rsidR="00B77B5D" w:rsidRPr="00E62D6A" w:rsidRDefault="0078155E" w:rsidP="00B77B5D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  <w:b/>
        </w:rPr>
      </w:pPr>
      <w:r w:rsidRPr="00E62D6A">
        <w:rPr>
          <w:rFonts w:ascii="Times New Roman" w:hAnsi="Times New Roman" w:cs="Times New Roman"/>
          <w:b/>
        </w:rPr>
        <w:t>Organizational Chart</w:t>
      </w:r>
    </w:p>
    <w:p w14:paraId="2E039ADB" w14:textId="77777777" w:rsidR="00022CE9" w:rsidRPr="00E62D6A" w:rsidRDefault="000A0111" w:rsidP="00022CE9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Job </w:t>
      </w:r>
      <w:r w:rsidR="0078155E" w:rsidRPr="00E62D6A">
        <w:rPr>
          <w:rFonts w:ascii="Times New Roman" w:hAnsi="Times New Roman" w:cs="Times New Roman"/>
          <w:b/>
        </w:rPr>
        <w:t>Descriptions</w:t>
      </w:r>
    </w:p>
    <w:p w14:paraId="5B589A66" w14:textId="77777777" w:rsidR="00022CE9" w:rsidRDefault="00022CE9" w:rsidP="00022CE9">
      <w:pPr>
        <w:pStyle w:val="ListParagraph"/>
        <w:ind w:left="0" w:right="90"/>
        <w:rPr>
          <w:rFonts w:ascii="Times New Roman" w:hAnsi="Times New Roman" w:cs="Times New Roman"/>
          <w:u w:val="single"/>
        </w:rPr>
      </w:pPr>
    </w:p>
    <w:p w14:paraId="712828E6" w14:textId="77777777" w:rsidR="00022CE9" w:rsidRPr="0017573E" w:rsidRDefault="00022CE9" w:rsidP="00022CE9">
      <w:pPr>
        <w:pStyle w:val="ListParagraph"/>
        <w:ind w:left="0" w:right="90"/>
        <w:rPr>
          <w:rFonts w:ascii="Times New Roman" w:hAnsi="Times New Roman" w:cs="Times New Roman"/>
        </w:rPr>
        <w:sectPr w:rsidR="00022CE9" w:rsidRPr="0017573E" w:rsidSect="00040A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B5E456" w14:textId="77777777" w:rsidR="005F7B0B" w:rsidRDefault="005F7B0B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905768E" w14:textId="77777777" w:rsidR="00A3205A" w:rsidRPr="00EA14EE" w:rsidRDefault="00022CE9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5089174"/>
      <w:r w:rsidRPr="00D23092">
        <w:rPr>
          <w:rFonts w:ascii="Times New Roman" w:hAnsi="Times New Roman" w:cs="Times New Roman"/>
          <w:b/>
          <w:color w:val="000000" w:themeColor="text1"/>
        </w:rPr>
        <w:t>Statement of Program Purpose</w:t>
      </w:r>
      <w:bookmarkEnd w:id="1"/>
    </w:p>
    <w:p w14:paraId="41A21215" w14:textId="77777777" w:rsidR="00EC7AED" w:rsidRDefault="00B7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Alta California Regional Center (ACRC)</w:t>
      </w:r>
      <w:r w:rsidR="00E62D6A">
        <w:rPr>
          <w:rFonts w:ascii="Times New Roman" w:hAnsi="Times New Roman" w:cs="Times New Roman"/>
          <w:sz w:val="24"/>
          <w:szCs w:val="24"/>
        </w:rPr>
        <w:t xml:space="preserve"> Environmental Accessibility/Minor Home Modification</w:t>
      </w:r>
      <w:r>
        <w:rPr>
          <w:rFonts w:ascii="Times New Roman" w:hAnsi="Times New Roman" w:cs="Times New Roman"/>
          <w:sz w:val="24"/>
          <w:szCs w:val="24"/>
        </w:rPr>
        <w:t xml:space="preserve"> vendors intend to provide exceptional</w:t>
      </w:r>
      <w:r w:rsidR="003A0A19">
        <w:rPr>
          <w:rFonts w:ascii="Times New Roman" w:hAnsi="Times New Roman" w:cs="Times New Roman"/>
          <w:sz w:val="24"/>
          <w:szCs w:val="24"/>
        </w:rPr>
        <w:t xml:space="preserve"> </w:t>
      </w:r>
      <w:r w:rsidR="00EF3769">
        <w:rPr>
          <w:rFonts w:ascii="Times New Roman" w:hAnsi="Times New Roman" w:cs="Times New Roman"/>
          <w:sz w:val="24"/>
          <w:szCs w:val="24"/>
        </w:rPr>
        <w:t>service</w:t>
      </w:r>
      <w:r w:rsidR="002445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aim </w:t>
      </w:r>
      <w:r w:rsidR="00BC4601">
        <w:rPr>
          <w:rFonts w:ascii="Times New Roman" w:hAnsi="Times New Roman" w:cs="Times New Roman"/>
          <w:sz w:val="24"/>
          <w:szCs w:val="24"/>
        </w:rPr>
        <w:t>to be proficient in their field</w:t>
      </w:r>
      <w:r w:rsidR="002445E9">
        <w:rPr>
          <w:rFonts w:ascii="Times New Roman" w:hAnsi="Times New Roman" w:cs="Times New Roman"/>
          <w:sz w:val="24"/>
          <w:szCs w:val="24"/>
        </w:rPr>
        <w:t xml:space="preserve"> and adept at </w:t>
      </w:r>
      <w:r>
        <w:rPr>
          <w:rFonts w:ascii="Times New Roman" w:hAnsi="Times New Roman" w:cs="Times New Roman"/>
          <w:sz w:val="24"/>
          <w:szCs w:val="24"/>
        </w:rPr>
        <w:t>working with potential regional c</w:t>
      </w:r>
      <w:r w:rsidR="00BD1DDD">
        <w:rPr>
          <w:rFonts w:ascii="Times New Roman" w:hAnsi="Times New Roman" w:cs="Times New Roman"/>
          <w:sz w:val="24"/>
          <w:szCs w:val="24"/>
        </w:rPr>
        <w:t>enter clients</w:t>
      </w:r>
      <w:r w:rsidR="003A0A19">
        <w:rPr>
          <w:rFonts w:ascii="Times New Roman" w:hAnsi="Times New Roman" w:cs="Times New Roman"/>
          <w:sz w:val="24"/>
          <w:szCs w:val="24"/>
        </w:rPr>
        <w:t>, their families, and care facilities.</w:t>
      </w:r>
    </w:p>
    <w:p w14:paraId="019C8A12" w14:textId="77777777" w:rsidR="00797673" w:rsidRDefault="00BD1DDD" w:rsidP="00EF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17 </w:t>
      </w:r>
      <w:r w:rsidRPr="00BD1DDD">
        <w:rPr>
          <w:rFonts w:ascii="Times New Roman" w:hAnsi="Times New Roman" w:cs="Times New Roman"/>
          <w:sz w:val="24"/>
          <w:szCs w:val="24"/>
          <w:lang w:val="en"/>
        </w:rPr>
        <w:t>§ 54000</w:t>
      </w:r>
      <w:r w:rsidRPr="00BD1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</w:t>
      </w:r>
      <w:r w:rsidR="00797673">
        <w:rPr>
          <w:rFonts w:ascii="Times New Roman" w:hAnsi="Times New Roman" w:cs="Times New Roman"/>
          <w:sz w:val="24"/>
          <w:szCs w:val="24"/>
        </w:rPr>
        <w:t>nes developmental disability as:</w:t>
      </w:r>
    </w:p>
    <w:p w14:paraId="6D69913B" w14:textId="0030C88B" w:rsidR="00EF2176" w:rsidRPr="00797673" w:rsidRDefault="00BC4601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</w:rPr>
        <w:t>A</w:t>
      </w:r>
      <w:r w:rsidR="00EF2176" w:rsidRPr="00797673">
        <w:rPr>
          <w:rFonts w:ascii="Times New Roman" w:hAnsi="Times New Roman" w:cs="Times New Roman"/>
          <w:sz w:val="24"/>
          <w:szCs w:val="24"/>
        </w:rPr>
        <w:t xml:space="preserve"> 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disability that is attributable to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an intellectual disability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, cerebral palsy, epilepsy, autism, or disabling conditions found to be closely related to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>n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tellectual disabilities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or to require treatment </w:t>
      </w:r>
      <w:proofErr w:type="gramStart"/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>similar to</w:t>
      </w:r>
      <w:proofErr w:type="gramEnd"/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that required for individuals with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intellectual disabilities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The Developmental Disability shall originate before age eighteen, be likely to continue indefinitely, and constitute a substantial disability for the individual as defined in the article. Developmental Disability shall not include handicapping conditions that are:</w:t>
      </w:r>
    </w:p>
    <w:p w14:paraId="05F56339" w14:textId="77777777" w:rsidR="00EF2176" w:rsidRPr="00797673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t>(1) Solely psychiatric disorders where there is impaired intellectual or social functioning which originated as a result of the psychiatric disorder or treatment given for such a disorder. Such psychiatric disorders include psycho-social deprivation and/or psychosis, severe neurosis or personality disorders even where social and intellectual functioning have become seriously impaired as an integral manifestation of the disorder.</w:t>
      </w:r>
    </w:p>
    <w:p w14:paraId="31EC382E" w14:textId="4D666C21" w:rsidR="00EF2176" w:rsidRPr="00797673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(2) Solely learning disabilities. A learning disability is a condition which manifests as a significant discrepancy between estimated cognitive potential and actual level of educational </w:t>
      </w:r>
      <w:proofErr w:type="gramStart"/>
      <w:r w:rsidRPr="00797673">
        <w:rPr>
          <w:rFonts w:ascii="Times New Roman" w:hAnsi="Times New Roman" w:cs="Times New Roman"/>
          <w:sz w:val="24"/>
          <w:szCs w:val="24"/>
          <w:lang w:val="en"/>
        </w:rPr>
        <w:t>performance</w:t>
      </w:r>
      <w:proofErr w:type="gramEnd"/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 and which is not a result of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generalized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intellectual disability</w:t>
      </w:r>
      <w:r w:rsidRPr="00797673">
        <w:rPr>
          <w:rFonts w:ascii="Times New Roman" w:hAnsi="Times New Roman" w:cs="Times New Roman"/>
          <w:sz w:val="24"/>
          <w:szCs w:val="24"/>
          <w:lang w:val="en"/>
        </w:rPr>
        <w:t>, educational or psycho-social deprivation, psychiatric disorder, or sensory loss.</w:t>
      </w:r>
    </w:p>
    <w:p w14:paraId="4E341893" w14:textId="3264BAAF" w:rsidR="00F702B5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(3) Solely physical in nature. These conditions include congenital anomalies or conditions acquired through disease, accident, or faulty development which are not associated with a neurological impairment that results in a need for treatment </w:t>
      </w:r>
      <w:proofErr w:type="gramStart"/>
      <w:r w:rsidRPr="00797673">
        <w:rPr>
          <w:rFonts w:ascii="Times New Roman" w:hAnsi="Times New Roman" w:cs="Times New Roman"/>
          <w:sz w:val="24"/>
          <w:szCs w:val="24"/>
          <w:lang w:val="en"/>
        </w:rPr>
        <w:t>similar to</w:t>
      </w:r>
      <w:proofErr w:type="gramEnd"/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that required for </w:t>
      </w:r>
      <w:r w:rsidR="00BA41D3">
        <w:rPr>
          <w:rFonts w:ascii="Times New Roman" w:hAnsi="Times New Roman" w:cs="Times New Roman"/>
          <w:sz w:val="24"/>
          <w:szCs w:val="24"/>
          <w:lang w:val="en"/>
        </w:rPr>
        <w:t>intellectual disabilities</w:t>
      </w:r>
      <w:r w:rsidRPr="00797673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F9F8D67" w14:textId="77777777" w:rsidR="00327FE4" w:rsidRPr="00A52418" w:rsidRDefault="00327FE4" w:rsidP="00327FE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52418">
        <w:rPr>
          <w:rFonts w:ascii="Times New Roman" w:hAnsi="Times New Roman" w:cs="Times New Roman"/>
          <w:b/>
          <w:i/>
          <w:sz w:val="24"/>
          <w:szCs w:val="24"/>
        </w:rPr>
        <w:t xml:space="preserve">In the space provided (shaded rectangle), please include a narrative description of the mission, philosophy, purpose, and goals of your program. When doing so, please keep in mind what this service is intended to provide. </w:t>
      </w:r>
    </w:p>
    <w:p w14:paraId="670085A0" w14:textId="77777777" w:rsidR="00327FE4" w:rsidRDefault="00327FE4" w:rsidP="00327F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349D5" w14:textId="4A72D8E6" w:rsidR="00327FE4" w:rsidRPr="00327FE4" w:rsidRDefault="00327FE4" w:rsidP="00327FE4">
      <w:pPr>
        <w:spacing w:after="0"/>
        <w:rPr>
          <w:rFonts w:ascii="Times New Roman" w:hAnsi="Times New Roman" w:cs="Times New Roman"/>
          <w:sz w:val="24"/>
          <w:szCs w:val="24"/>
        </w:rPr>
        <w:sectPr w:rsidR="00327FE4" w:rsidRPr="00327FE4" w:rsidSect="008471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5A6C5" w14:textId="09382868" w:rsidR="00327FE4" w:rsidRPr="00426C21" w:rsidRDefault="00327FE4" w:rsidP="00426C2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EB9187" w14:textId="77777777" w:rsidR="00EA14EE" w:rsidRPr="00EA14EE" w:rsidRDefault="00F702B5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5089175"/>
      <w:r>
        <w:rPr>
          <w:rFonts w:ascii="Times New Roman" w:hAnsi="Times New Roman" w:cs="Times New Roman"/>
          <w:b/>
          <w:color w:val="000000" w:themeColor="text1"/>
        </w:rPr>
        <w:t>Client Services</w:t>
      </w:r>
      <w:bookmarkEnd w:id="2"/>
    </w:p>
    <w:p w14:paraId="5D3AF090" w14:textId="77777777" w:rsidR="002E46AE" w:rsidRPr="001B15B1" w:rsidRDefault="00F702B5" w:rsidP="00E4556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Alta California Regional Ce</w:t>
      </w:r>
      <w:r w:rsidR="003655D5">
        <w:rPr>
          <w:rFonts w:ascii="Times New Roman" w:hAnsi="Times New Roman" w:cs="Times New Roman"/>
          <w:sz w:val="24"/>
          <w:szCs w:val="24"/>
        </w:rPr>
        <w:t xml:space="preserve">nter (ACRC) funded </w:t>
      </w:r>
      <w:r w:rsidR="00CF6D2B">
        <w:rPr>
          <w:rFonts w:ascii="Times New Roman" w:hAnsi="Times New Roman" w:cs="Times New Roman"/>
          <w:sz w:val="24"/>
          <w:szCs w:val="24"/>
        </w:rPr>
        <w:t>Environmental Accessibility/Minor Home Modification services</w:t>
      </w:r>
      <w:r w:rsidR="000A0111">
        <w:rPr>
          <w:rFonts w:ascii="Times New Roman" w:hAnsi="Times New Roman" w:cs="Times New Roman"/>
          <w:sz w:val="24"/>
          <w:szCs w:val="24"/>
        </w:rPr>
        <w:t xml:space="preserve"> provided by</w:t>
      </w:r>
      <w:r w:rsidR="001B15B1">
        <w:rPr>
          <w:rFonts w:ascii="Times New Roman" w:hAnsi="Times New Roman" w:cs="Times New Roman"/>
          <w:sz w:val="24"/>
          <w:szCs w:val="24"/>
        </w:rPr>
        <w:t xml:space="preserve">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327FE4">
        <w:rPr>
          <w:rFonts w:ascii="Times New Roman" w:hAnsi="Times New Roman" w:cs="Times New Roman"/>
          <w:sz w:val="24"/>
          <w:szCs w:val="24"/>
        </w:rPr>
        <w:t xml:space="preserve"> </w:t>
      </w:r>
      <w:r w:rsidR="002445E9">
        <w:rPr>
          <w:rFonts w:ascii="Times New Roman" w:hAnsi="Times New Roman" w:cs="Times New Roman"/>
          <w:sz w:val="24"/>
          <w:szCs w:val="24"/>
        </w:rPr>
        <w:t xml:space="preserve"> are intended to provide environmental adaptations to one or more areas of the client’s home to ensure contin</w:t>
      </w:r>
      <w:r w:rsidR="002E46AE">
        <w:rPr>
          <w:rFonts w:ascii="Times New Roman" w:hAnsi="Times New Roman" w:cs="Times New Roman"/>
          <w:sz w:val="24"/>
          <w:szCs w:val="24"/>
        </w:rPr>
        <w:t>ued functional access for the client to retain independence with activities of daily living</w:t>
      </w:r>
      <w:r w:rsidR="002445E9">
        <w:rPr>
          <w:rFonts w:ascii="Times New Roman" w:hAnsi="Times New Roman" w:cs="Times New Roman"/>
          <w:sz w:val="24"/>
          <w:szCs w:val="24"/>
        </w:rPr>
        <w:t xml:space="preserve"> while maintaining health and safety. </w:t>
      </w:r>
      <w:r w:rsidR="002E46AE">
        <w:rPr>
          <w:rFonts w:ascii="Times New Roman" w:hAnsi="Times New Roman" w:cs="Times New Roman"/>
          <w:sz w:val="24"/>
          <w:szCs w:val="24"/>
        </w:rPr>
        <w:t xml:space="preserve">Such adaptations shall be preemptively deemed medically necessary and sufficiently tied to the diagnosis/es of the client, and all material recommended and utilized shall be amongst the least costly option(s) available to meet the need(s) of the client. </w:t>
      </w:r>
    </w:p>
    <w:p w14:paraId="392B9C5B" w14:textId="77777777" w:rsidR="00327FE4" w:rsidRPr="00327FE4" w:rsidRDefault="002E46AE" w:rsidP="00327FE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modifications include, but are not limited to the installation of ramps and grab bars, widening of doorways, modification of bathroom facilities</w:t>
      </w:r>
      <w:r w:rsidR="005F7B0B">
        <w:rPr>
          <w:rFonts w:ascii="Times New Roman" w:hAnsi="Times New Roman" w:cs="Times New Roman"/>
          <w:sz w:val="24"/>
          <w:szCs w:val="24"/>
        </w:rPr>
        <w:t>, or installation of specialized electric and plumbing necessary</w:t>
      </w:r>
      <w:bookmarkStart w:id="3" w:name="_Toc5089176"/>
      <w:r w:rsidR="00327FE4">
        <w:rPr>
          <w:rFonts w:ascii="Times New Roman" w:hAnsi="Times New Roman" w:cs="Times New Roman"/>
          <w:sz w:val="24"/>
          <w:szCs w:val="24"/>
        </w:rPr>
        <w:t xml:space="preserve"> for the welfare of the client.</w:t>
      </w:r>
    </w:p>
    <w:p w14:paraId="591A12F1" w14:textId="77777777" w:rsidR="00632294" w:rsidRPr="00632294" w:rsidRDefault="00632294" w:rsidP="006322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2294">
        <w:rPr>
          <w:rFonts w:ascii="Times New Roman" w:hAnsi="Times New Roman" w:cs="Times New Roman"/>
          <w:b/>
          <w:i/>
          <w:sz w:val="24"/>
          <w:szCs w:val="24"/>
        </w:rPr>
        <w:t xml:space="preserve">In the space provided (shaded rectangle), please include a narrative description of </w:t>
      </w:r>
      <w:r w:rsidR="00192AAD">
        <w:rPr>
          <w:rFonts w:ascii="Times New Roman" w:hAnsi="Times New Roman" w:cs="Times New Roman"/>
          <w:b/>
          <w:i/>
          <w:sz w:val="24"/>
          <w:szCs w:val="24"/>
        </w:rPr>
        <w:t xml:space="preserve">your proposal and </w:t>
      </w:r>
      <w:r w:rsidRPr="00632294">
        <w:rPr>
          <w:rFonts w:ascii="Times New Roman" w:hAnsi="Times New Roman" w:cs="Times New Roman"/>
          <w:b/>
          <w:i/>
          <w:sz w:val="24"/>
          <w:szCs w:val="24"/>
        </w:rPr>
        <w:t>what your company pr</w:t>
      </w:r>
      <w:r>
        <w:rPr>
          <w:rFonts w:ascii="Times New Roman" w:hAnsi="Times New Roman" w:cs="Times New Roman"/>
          <w:b/>
          <w:i/>
          <w:sz w:val="24"/>
          <w:szCs w:val="24"/>
        </w:rPr>
        <w:t>ovides with regard to Environmental Accessibility</w:t>
      </w:r>
      <w:r w:rsidRPr="00632294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p w14:paraId="5855971E" w14:textId="77777777" w:rsidR="00632294" w:rsidRPr="00632294" w:rsidRDefault="00632294" w:rsidP="0063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3457E" w14:textId="32F7D575" w:rsidR="00632294" w:rsidRPr="00632294" w:rsidRDefault="00632294" w:rsidP="00632294">
      <w:pPr>
        <w:spacing w:after="0"/>
        <w:rPr>
          <w:rFonts w:ascii="Times New Roman" w:hAnsi="Times New Roman" w:cs="Times New Roman"/>
          <w:sz w:val="24"/>
          <w:szCs w:val="24"/>
        </w:rPr>
        <w:sectPr w:rsidR="00632294" w:rsidRPr="00632294" w:rsidSect="008471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229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63229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Pr="0063229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Pr="0063229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Pr="0063229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63229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63229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63229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63229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63229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Pr="00632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62658" w14:textId="149DA773" w:rsidR="006D0AF4" w:rsidRPr="00D23092" w:rsidRDefault="006D0AF4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3092">
        <w:rPr>
          <w:rFonts w:ascii="Times New Roman" w:hAnsi="Times New Roman" w:cs="Times New Roman"/>
          <w:b/>
          <w:color w:val="000000" w:themeColor="text1"/>
        </w:rPr>
        <w:t>Demographics/Areas Served</w:t>
      </w:r>
      <w:bookmarkEnd w:id="3"/>
    </w:p>
    <w:p w14:paraId="4959F986" w14:textId="77777777" w:rsidR="001D3C29" w:rsidRDefault="001D3C29" w:rsidP="006D0A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C677AD" w14:textId="77777777" w:rsidR="006D0AF4" w:rsidRDefault="002F2D57" w:rsidP="006D0A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Counties Services Provided in:</w:t>
      </w:r>
    </w:p>
    <w:p w14:paraId="27E9F434" w14:textId="77777777" w:rsidR="002F2D57" w:rsidRPr="002F2D57" w:rsidRDefault="002F2D57" w:rsidP="006D0AF4">
      <w:pPr>
        <w:pStyle w:val="NoSpacing"/>
        <w:rPr>
          <w:rFonts w:ascii="Times New Roman" w:hAnsi="Times New Roman" w:cs="Times New Roman"/>
          <w:sz w:val="24"/>
          <w:szCs w:val="24"/>
        </w:rPr>
        <w:sectPr w:rsidR="002F2D57" w:rsidRPr="002F2D57" w:rsidSect="008471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F2D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F2D57">
        <w:rPr>
          <w:rFonts w:ascii="Times New Roman" w:hAnsi="Times New Roman" w:cs="Times New Roman"/>
          <w:sz w:val="24"/>
          <w:szCs w:val="24"/>
        </w:rPr>
        <w:t>heck all that apply. If service is only provided within specific areas, please specify)</w:t>
      </w:r>
    </w:p>
    <w:p w14:paraId="554A25E3" w14:textId="77777777" w:rsidR="00CF6D2B" w:rsidRDefault="0093371D" w:rsidP="00CF6D2B">
      <w:pP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5236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D2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Alpine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bookmarkStart w:id="4" w:name="Text81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4"/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5" w:name="Text101"/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5"/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0281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Colusa</w:t>
      </w:r>
      <w:r w:rsidR="001B15B1">
        <w:rPr>
          <w:rFonts w:ascii="Times New Roman" w:hAnsi="Times New Roman" w:cs="Times New Roman"/>
          <w:sz w:val="24"/>
          <w:szCs w:val="24"/>
        </w:rPr>
        <w:t xml:space="preserve"> </w:t>
      </w:r>
      <w:r w:rsidR="001B15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6" w:name="Text107"/>
      <w:r w:rsidR="001B15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15B1">
        <w:rPr>
          <w:rFonts w:ascii="Times New Roman" w:hAnsi="Times New Roman" w:cs="Times New Roman"/>
          <w:sz w:val="24"/>
          <w:szCs w:val="24"/>
        </w:rPr>
      </w:r>
      <w:r w:rsidR="001B15B1">
        <w:rPr>
          <w:rFonts w:ascii="Times New Roman" w:hAnsi="Times New Roman" w:cs="Times New Roman"/>
          <w:sz w:val="24"/>
          <w:szCs w:val="24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2F2D57">
        <w:rPr>
          <w:rFonts w:ascii="Times New Roman" w:hAnsi="Times New Roman" w:cs="Times New Roman"/>
          <w:sz w:val="24"/>
          <w:szCs w:val="24"/>
        </w:rPr>
        <w:t xml:space="preserve">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894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El Dorado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7" w:name="Text108"/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7"/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EA14EE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43411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Nevada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8" w:name="Text102"/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8"/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611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Placer </w:t>
      </w:r>
      <w:r w:rsidR="001B15B1">
        <w:rPr>
          <w:rFonts w:ascii="Times New Roman" w:hAnsi="Times New Roman" w:cs="Times New Roman"/>
          <w:sz w:val="24"/>
          <w:szCs w:val="24"/>
        </w:rPr>
        <w:t xml:space="preserve"> </w:t>
      </w:r>
      <w:r w:rsidR="001B15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9" w:name="Text106"/>
      <w:r w:rsidR="001B15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15B1">
        <w:rPr>
          <w:rFonts w:ascii="Times New Roman" w:hAnsi="Times New Roman" w:cs="Times New Roman"/>
          <w:sz w:val="24"/>
          <w:szCs w:val="24"/>
        </w:rPr>
      </w:r>
      <w:r w:rsidR="001B15B1">
        <w:rPr>
          <w:rFonts w:ascii="Times New Roman" w:hAnsi="Times New Roman" w:cs="Times New Roman"/>
          <w:sz w:val="24"/>
          <w:szCs w:val="24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0380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B15B1">
        <w:rPr>
          <w:rFonts w:ascii="Times New Roman" w:hAnsi="Times New Roman" w:cs="Times New Roman"/>
          <w:sz w:val="24"/>
          <w:szCs w:val="24"/>
        </w:rPr>
        <w:t xml:space="preserve"> Sacramento</w:t>
      </w:r>
      <w:r w:rsidR="001B15B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B15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0" w:name="Text109"/>
      <w:r w:rsidR="001B15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15B1">
        <w:rPr>
          <w:rFonts w:ascii="Times New Roman" w:hAnsi="Times New Roman" w:cs="Times New Roman"/>
          <w:sz w:val="24"/>
          <w:szCs w:val="24"/>
        </w:rPr>
      </w:r>
      <w:r w:rsidR="001B15B1">
        <w:rPr>
          <w:rFonts w:ascii="Times New Roman" w:hAnsi="Times New Roman" w:cs="Times New Roman"/>
          <w:sz w:val="24"/>
          <w:szCs w:val="24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189C5BBF" w14:textId="77777777" w:rsidR="00CF6D2B" w:rsidRDefault="0093371D" w:rsidP="00CF6D2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295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A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Sierra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E46AE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1" w:name="Text103"/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B15B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11"/>
      <w:r w:rsidR="002E46AE">
        <w:rPr>
          <w:rFonts w:ascii="Times New Roman" w:hAnsi="Times New Roman" w:cs="Times New Roman"/>
          <w:color w:val="1F4E79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7613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A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Sutter </w:t>
      </w:r>
      <w:r w:rsidR="001B15B1">
        <w:rPr>
          <w:rFonts w:ascii="Times New Roman" w:hAnsi="Times New Roman" w:cs="Times New Roman"/>
          <w:sz w:val="24"/>
          <w:szCs w:val="24"/>
        </w:rPr>
        <w:t xml:space="preserve"> </w:t>
      </w:r>
      <w:r w:rsidR="001B15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2" w:name="Text105"/>
      <w:r w:rsidR="001B15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15B1">
        <w:rPr>
          <w:rFonts w:ascii="Times New Roman" w:hAnsi="Times New Roman" w:cs="Times New Roman"/>
          <w:sz w:val="24"/>
          <w:szCs w:val="24"/>
        </w:rPr>
      </w:r>
      <w:r w:rsidR="001B15B1">
        <w:rPr>
          <w:rFonts w:ascii="Times New Roman" w:hAnsi="Times New Roman" w:cs="Times New Roman"/>
          <w:sz w:val="24"/>
          <w:szCs w:val="24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6591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Yolo </w:t>
      </w:r>
      <w:r w:rsidR="001B15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3" w:name="Text110"/>
      <w:r w:rsidR="001B15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B15B1">
        <w:rPr>
          <w:rFonts w:ascii="Times New Roman" w:hAnsi="Times New Roman" w:cs="Times New Roman"/>
          <w:sz w:val="24"/>
          <w:szCs w:val="24"/>
        </w:rPr>
      </w:r>
      <w:r w:rsidR="001B15B1">
        <w:rPr>
          <w:rFonts w:ascii="Times New Roman" w:hAnsi="Times New Roman" w:cs="Times New Roman"/>
          <w:sz w:val="24"/>
          <w:szCs w:val="24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</w:rPr>
        <w:t> </w:t>
      </w:r>
      <w:r w:rsidR="001B15B1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41785F8A" w14:textId="77777777" w:rsidR="002F2D57" w:rsidRPr="00EA14EE" w:rsidRDefault="0093371D" w:rsidP="00CF6D2B">
      <w:pP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7217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Yuba </w:t>
      </w:r>
      <w:r w:rsidR="001B15B1">
        <w:rPr>
          <w:rFonts w:ascii="Times New Roman" w:hAnsi="Times New Roman" w:cs="Times New Roman"/>
          <w:sz w:val="24"/>
          <w:szCs w:val="24"/>
        </w:rPr>
        <w:t xml:space="preserve">  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4" w:name="Text104"/>
      <w:r w:rsidR="001B15B1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noProof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1B15B1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14"/>
    </w:p>
    <w:p w14:paraId="41F610F7" w14:textId="77777777" w:rsidR="002F2D57" w:rsidRPr="002F2D57" w:rsidRDefault="000F55A3" w:rsidP="00CC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Supported</w:t>
      </w:r>
      <w:r w:rsidR="006D0AF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45564">
        <w:rPr>
          <w:rFonts w:ascii="Times New Roman" w:hAnsi="Times New Roman" w:cs="Times New Roman"/>
          <w:sz w:val="24"/>
          <w:szCs w:val="24"/>
        </w:rPr>
        <w:t>English</w:t>
      </w:r>
      <w:r w:rsidR="00040AB0">
        <w:rPr>
          <w:rFonts w:ascii="Times New Roman" w:hAnsi="Times New Roman" w:cs="Times New Roman"/>
          <w:sz w:val="24"/>
          <w:szCs w:val="24"/>
        </w:rPr>
        <w:tab/>
      </w:r>
    </w:p>
    <w:p w14:paraId="17F5B9C9" w14:textId="77777777" w:rsidR="006D0AF4" w:rsidRDefault="006D0AF4" w:rsidP="006D0AF4">
      <w:pPr>
        <w:rPr>
          <w:rFonts w:ascii="Times New Roman" w:hAnsi="Times New Roman" w:cs="Times New Roman"/>
        </w:rPr>
      </w:pPr>
      <w:r w:rsidRPr="00705C42">
        <w:rPr>
          <w:rFonts w:ascii="Times New Roman" w:hAnsi="Times New Roman" w:cs="Times New Roman"/>
          <w:b/>
        </w:rPr>
        <w:t xml:space="preserve">NOTE:  </w:t>
      </w:r>
      <w:r w:rsidRPr="00705C42">
        <w:rPr>
          <w:rFonts w:ascii="Times New Roman" w:hAnsi="Times New Roman" w:cs="Times New Roman"/>
        </w:rPr>
        <w:t>If your ability to serve specific counties as indicated in your approved P</w:t>
      </w:r>
      <w:r>
        <w:rPr>
          <w:rFonts w:ascii="Times New Roman" w:hAnsi="Times New Roman" w:cs="Times New Roman"/>
        </w:rPr>
        <w:t xml:space="preserve">rogram </w:t>
      </w:r>
      <w:r w:rsidRPr="00705C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esign</w:t>
      </w:r>
      <w:r w:rsidR="00797673">
        <w:rPr>
          <w:rFonts w:ascii="Times New Roman" w:hAnsi="Times New Roman" w:cs="Times New Roman"/>
        </w:rPr>
        <w:t>/Service Delivery Plan</w:t>
      </w:r>
      <w:r>
        <w:rPr>
          <w:rFonts w:ascii="Times New Roman" w:hAnsi="Times New Roman" w:cs="Times New Roman"/>
        </w:rPr>
        <w:t xml:space="preserve"> (PD</w:t>
      </w:r>
      <w:r w:rsidR="00797673">
        <w:rPr>
          <w:rFonts w:ascii="Times New Roman" w:hAnsi="Times New Roman" w:cs="Times New Roman"/>
        </w:rPr>
        <w:t>/SDP</w:t>
      </w:r>
      <w:r>
        <w:rPr>
          <w:rFonts w:ascii="Times New Roman" w:hAnsi="Times New Roman" w:cs="Times New Roman"/>
        </w:rPr>
        <w:t>)</w:t>
      </w:r>
      <w:r w:rsidRPr="00705C42">
        <w:rPr>
          <w:rFonts w:ascii="Times New Roman" w:hAnsi="Times New Roman" w:cs="Times New Roman"/>
        </w:rPr>
        <w:t xml:space="preserve"> changes, you must </w:t>
      </w:r>
      <w:r w:rsidRPr="002D7B1D">
        <w:rPr>
          <w:rFonts w:ascii="Times New Roman" w:hAnsi="Times New Roman" w:cs="Times New Roman"/>
          <w:u w:val="single"/>
        </w:rPr>
        <w:t>notify ACRC CSS Unit 30 days prior</w:t>
      </w:r>
      <w:r>
        <w:rPr>
          <w:rFonts w:ascii="Times New Roman" w:hAnsi="Times New Roman" w:cs="Times New Roman"/>
        </w:rPr>
        <w:t xml:space="preserve"> </w:t>
      </w:r>
      <w:r w:rsidRPr="00705C42">
        <w:rPr>
          <w:rFonts w:ascii="Times New Roman" w:hAnsi="Times New Roman" w:cs="Times New Roman"/>
        </w:rPr>
        <w:t xml:space="preserve">and </w:t>
      </w:r>
      <w:r w:rsidR="00797673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require an update to your PD</w:t>
      </w:r>
      <w:r w:rsidR="00797673">
        <w:rPr>
          <w:rFonts w:ascii="Times New Roman" w:hAnsi="Times New Roman" w:cs="Times New Roman"/>
        </w:rPr>
        <w:t>/SDP</w:t>
      </w:r>
      <w:r>
        <w:rPr>
          <w:rFonts w:ascii="Times New Roman" w:hAnsi="Times New Roman" w:cs="Times New Roman"/>
        </w:rPr>
        <w:t>.</w:t>
      </w:r>
    </w:p>
    <w:p w14:paraId="48E516A1" w14:textId="77777777" w:rsidR="002E688D" w:rsidRDefault="002E688D" w:rsidP="00CC68AB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</w:p>
    <w:p w14:paraId="17A20AB0" w14:textId="77777777" w:rsidR="00C029B0" w:rsidRPr="00D23092" w:rsidRDefault="00EF3769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5" w:name="_Toc5089177"/>
      <w:r>
        <w:rPr>
          <w:rFonts w:ascii="Times New Roman" w:hAnsi="Times New Roman" w:cs="Times New Roman"/>
          <w:b/>
          <w:color w:val="000000" w:themeColor="text1"/>
        </w:rPr>
        <w:t>Licensure and Certification Standards</w:t>
      </w:r>
      <w:bookmarkEnd w:id="15"/>
    </w:p>
    <w:p w14:paraId="3E80C081" w14:textId="77777777" w:rsidR="00E62D6A" w:rsidRDefault="00E62D6A" w:rsidP="00E62D6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</w:t>
      </w:r>
      <w:r w:rsidR="00C029B0" w:rsidRPr="006C181C">
        <w:rPr>
          <w:rFonts w:ascii="Times New Roman" w:hAnsi="Times New Roman" w:cs="Times New Roman"/>
          <w:sz w:val="24"/>
          <w:szCs w:val="24"/>
        </w:rPr>
        <w:t xml:space="preserve">endored </w:t>
      </w:r>
      <w:r w:rsidR="00CF6D2B">
        <w:rPr>
          <w:rFonts w:ascii="Times New Roman" w:hAnsi="Times New Roman" w:cs="Times New Roman"/>
          <w:sz w:val="24"/>
          <w:szCs w:val="24"/>
        </w:rPr>
        <w:t>Environmental Accessibility/Minor Ho</w:t>
      </w:r>
      <w:r>
        <w:rPr>
          <w:rFonts w:ascii="Times New Roman" w:hAnsi="Times New Roman" w:cs="Times New Roman"/>
          <w:sz w:val="24"/>
          <w:szCs w:val="24"/>
        </w:rPr>
        <w:t>me Modification</w:t>
      </w:r>
      <w:r w:rsidRPr="00E62D6A">
        <w:rPr>
          <w:rFonts w:ascii="Times New Roman" w:hAnsi="Times New Roman" w:cs="Times New Roman"/>
          <w:color w:val="000000"/>
          <w:sz w:val="24"/>
          <w:szCs w:val="24"/>
        </w:rPr>
        <w:t xml:space="preserve"> individual or agency providing the environmental modification</w:t>
      </w:r>
      <w:r w:rsidR="000F55A3">
        <w:rPr>
          <w:rFonts w:ascii="Times New Roman" w:hAnsi="Times New Roman" w:cs="Times New Roman"/>
          <w:color w:val="000000"/>
          <w:sz w:val="24"/>
          <w:szCs w:val="24"/>
        </w:rPr>
        <w:t xml:space="preserve"> shall possess a current Contractor License issued by the California Contractors State License Board (CSLB), to be verified electronically</w:t>
      </w:r>
      <w:r w:rsidRPr="00E62D6A">
        <w:rPr>
          <w:rFonts w:ascii="Times New Roman" w:hAnsi="Times New Roman" w:cs="Times New Roman"/>
          <w:color w:val="000000"/>
          <w:sz w:val="24"/>
          <w:szCs w:val="24"/>
        </w:rPr>
        <w:t>.  The provider shall also possess a curr</w:t>
      </w:r>
      <w:r w:rsidR="000F55A3">
        <w:rPr>
          <w:rFonts w:ascii="Times New Roman" w:hAnsi="Times New Roman" w:cs="Times New Roman"/>
          <w:color w:val="000000"/>
          <w:sz w:val="24"/>
          <w:szCs w:val="24"/>
        </w:rPr>
        <w:t>ent license to conduct</w:t>
      </w:r>
      <w:r w:rsidRPr="00E62D6A">
        <w:rPr>
          <w:rFonts w:ascii="Times New Roman" w:hAnsi="Times New Roman" w:cs="Times New Roman"/>
          <w:color w:val="000000"/>
          <w:sz w:val="24"/>
          <w:szCs w:val="24"/>
        </w:rPr>
        <w:t xml:space="preserve"> business, issued by the local jurisdiction within which the individual or agency is located and provides the services.  </w:t>
      </w:r>
    </w:p>
    <w:p w14:paraId="6C65E209" w14:textId="77777777" w:rsidR="00327FE4" w:rsidRDefault="00327FE4" w:rsidP="00E62D6A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In the shaded rectangle below, please provide any information regarding additional certifications held by you and/or your organization.</w:t>
      </w:r>
    </w:p>
    <w:p w14:paraId="1B9D76EC" w14:textId="77777777" w:rsidR="00327FE4" w:rsidRPr="00327FE4" w:rsidRDefault="00327FE4" w:rsidP="00E62D6A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02E7F4C2" w14:textId="77777777" w:rsidR="00591DC6" w:rsidRDefault="00591DC6" w:rsidP="005F7B0B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</w:p>
    <w:p w14:paraId="17A572B9" w14:textId="77777777" w:rsidR="006C181C" w:rsidRPr="00D23092" w:rsidRDefault="006C181C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6" w:name="_Toc5089178"/>
      <w:r w:rsidRPr="00D23092">
        <w:rPr>
          <w:rFonts w:ascii="Times New Roman" w:hAnsi="Times New Roman" w:cs="Times New Roman"/>
          <w:b/>
          <w:color w:val="000000" w:themeColor="text1"/>
        </w:rPr>
        <w:t>Staff Training Plan</w:t>
      </w:r>
      <w:bookmarkEnd w:id="16"/>
    </w:p>
    <w:p w14:paraId="412ED82F" w14:textId="77777777" w:rsidR="006C181C" w:rsidRDefault="006C181C" w:rsidP="00EA14E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Timeframes and Training for </w:t>
      </w:r>
      <w:r w:rsidR="00CF6D2B">
        <w:rPr>
          <w:rFonts w:ascii="Times New Roman" w:hAnsi="Times New Roman" w:cs="Times New Roman"/>
          <w:b/>
          <w:sz w:val="24"/>
          <w:szCs w:val="24"/>
        </w:rPr>
        <w:t>Environmental Accessibility/Minor Home Modifications Staff:</w:t>
      </w:r>
    </w:p>
    <w:p w14:paraId="3D285DAA" w14:textId="77777777" w:rsidR="006C181C" w:rsidRPr="006C181C" w:rsidRDefault="006C181C" w:rsidP="00CD34D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C181C">
        <w:rPr>
          <w:rFonts w:ascii="Times New Roman" w:hAnsi="Times New Roman" w:cs="Times New Roman"/>
          <w:sz w:val="24"/>
          <w:szCs w:val="24"/>
        </w:rPr>
        <w:t xml:space="preserve">New employee </w:t>
      </w:r>
      <w:r>
        <w:rPr>
          <w:rFonts w:ascii="Times New Roman" w:hAnsi="Times New Roman" w:cs="Times New Roman"/>
          <w:sz w:val="24"/>
          <w:szCs w:val="24"/>
        </w:rPr>
        <w:t xml:space="preserve">orientation </w:t>
      </w:r>
      <w:r w:rsidRPr="006C181C">
        <w:rPr>
          <w:rFonts w:ascii="Times New Roman" w:hAnsi="Times New Roman" w:cs="Times New Roman"/>
          <w:sz w:val="24"/>
          <w:szCs w:val="24"/>
        </w:rPr>
        <w:t xml:space="preserve">training </w:t>
      </w:r>
      <w:r w:rsidR="00E62D6A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be completed </w:t>
      </w:r>
      <w:r w:rsidRPr="006C181C">
        <w:rPr>
          <w:rFonts w:ascii="Times New Roman" w:hAnsi="Times New Roman" w:cs="Times New Roman"/>
          <w:sz w:val="24"/>
          <w:szCs w:val="24"/>
        </w:rPr>
        <w:t xml:space="preserve">within 2 weeks </w:t>
      </w:r>
      <w:r w:rsidR="00215F5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6C181C">
        <w:rPr>
          <w:rFonts w:ascii="Times New Roman" w:hAnsi="Times New Roman" w:cs="Times New Roman"/>
          <w:sz w:val="24"/>
          <w:szCs w:val="24"/>
        </w:rPr>
        <w:t xml:space="preserve"> employment</w:t>
      </w:r>
      <w:r>
        <w:rPr>
          <w:rFonts w:ascii="Times New Roman" w:hAnsi="Times New Roman" w:cs="Times New Roman"/>
          <w:sz w:val="24"/>
          <w:szCs w:val="24"/>
        </w:rPr>
        <w:t xml:space="preserve"> start dat</w:t>
      </w:r>
      <w:r w:rsidR="00E62D6A">
        <w:rPr>
          <w:rFonts w:ascii="Times New Roman" w:hAnsi="Times New Roman" w:cs="Times New Roman"/>
          <w:sz w:val="24"/>
          <w:szCs w:val="24"/>
        </w:rPr>
        <w:t>e. New employee orientation shall</w:t>
      </w:r>
      <w:r>
        <w:rPr>
          <w:rFonts w:ascii="Times New Roman" w:hAnsi="Times New Roman" w:cs="Times New Roman"/>
          <w:sz w:val="24"/>
          <w:szCs w:val="24"/>
        </w:rPr>
        <w:t xml:space="preserve"> include, but </w:t>
      </w:r>
      <w:r w:rsidR="00215F55">
        <w:rPr>
          <w:rFonts w:ascii="Times New Roman" w:hAnsi="Times New Roman" w:cs="Times New Roman"/>
          <w:sz w:val="24"/>
          <w:szCs w:val="24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limited to:</w:t>
      </w:r>
    </w:p>
    <w:p w14:paraId="509E0D63" w14:textId="77777777" w:rsidR="006C181C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Client’s Rights</w:t>
      </w:r>
      <w:r w:rsidR="005F7B0B">
        <w:rPr>
          <w:rFonts w:ascii="Times New Roman" w:hAnsi="Times New Roman" w:cs="Times New Roman"/>
          <w:sz w:val="24"/>
          <w:szCs w:val="24"/>
        </w:rPr>
        <w:t xml:space="preserve"> (</w:t>
      </w:r>
      <w:r w:rsidR="005F7B0B" w:rsidRPr="005F7B0B">
        <w:rPr>
          <w:rFonts w:ascii="Times New Roman" w:hAnsi="Times New Roman" w:cs="Times New Roman"/>
          <w:color w:val="212121"/>
          <w:sz w:val="24"/>
          <w:szCs w:val="24"/>
          <w:lang w:val="en"/>
        </w:rPr>
        <w:t>17 CCR § 50510</w:t>
      </w:r>
      <w:r w:rsidR="005F7B0B">
        <w:rPr>
          <w:rFonts w:ascii="Times New Roman" w:hAnsi="Times New Roman" w:cs="Times New Roman"/>
          <w:color w:val="212121"/>
          <w:sz w:val="24"/>
          <w:szCs w:val="24"/>
          <w:lang w:val="en"/>
        </w:rPr>
        <w:t>)</w:t>
      </w:r>
    </w:p>
    <w:p w14:paraId="5A746581" w14:textId="77777777" w:rsidR="006C181C" w:rsidRDefault="000F55A3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Lanterman Developmental Disabilities Services Act</w:t>
      </w:r>
    </w:p>
    <w:p w14:paraId="3E66FE33" w14:textId="77777777" w:rsidR="00CD34D9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81C">
        <w:rPr>
          <w:rFonts w:ascii="Times New Roman" w:hAnsi="Times New Roman" w:cs="Times New Roman"/>
          <w:sz w:val="24"/>
          <w:szCs w:val="24"/>
        </w:rPr>
        <w:t>Policies/procedure of vendor program</w:t>
      </w:r>
    </w:p>
    <w:p w14:paraId="1032B96E" w14:textId="77777777" w:rsidR="00CD34D9" w:rsidRDefault="000F55A3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 w:rsidR="006C181C" w:rsidRPr="00CD34D9">
        <w:rPr>
          <w:rFonts w:ascii="Times New Roman" w:hAnsi="Times New Roman" w:cs="Times New Roman"/>
          <w:sz w:val="24"/>
          <w:szCs w:val="24"/>
        </w:rPr>
        <w:t xml:space="preserve"> requirements</w:t>
      </w:r>
      <w:r>
        <w:rPr>
          <w:rFonts w:ascii="Times New Roman" w:hAnsi="Times New Roman" w:cs="Times New Roman"/>
          <w:sz w:val="24"/>
          <w:szCs w:val="24"/>
        </w:rPr>
        <w:t xml:space="preserve"> and qualifications</w:t>
      </w:r>
    </w:p>
    <w:p w14:paraId="05006EB5" w14:textId="77777777" w:rsidR="006C181C" w:rsidRPr="00CD34D9" w:rsidRDefault="000F55A3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Incident Reporting (</w:t>
      </w:r>
      <w:r w:rsidR="00CD34D9" w:rsidRPr="00CD34D9">
        <w:rPr>
          <w:rFonts w:ascii="Times New Roman" w:hAnsi="Times New Roman" w:cs="Times New Roman"/>
          <w:sz w:val="24"/>
          <w:szCs w:val="24"/>
        </w:rPr>
        <w:t>SIR</w:t>
      </w:r>
      <w:r>
        <w:rPr>
          <w:rFonts w:ascii="Times New Roman" w:hAnsi="Times New Roman" w:cs="Times New Roman"/>
          <w:sz w:val="24"/>
          <w:szCs w:val="24"/>
        </w:rPr>
        <w:t>) and Mandated R</w:t>
      </w:r>
      <w:r w:rsidR="00CD34D9" w:rsidRPr="00CD34D9">
        <w:rPr>
          <w:rFonts w:ascii="Times New Roman" w:hAnsi="Times New Roman" w:cs="Times New Roman"/>
          <w:sz w:val="24"/>
          <w:szCs w:val="24"/>
        </w:rPr>
        <w:t>eporting requirements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3BCA3" w14:textId="77777777" w:rsidR="006C181C" w:rsidRDefault="00CD34D9" w:rsidP="00CD34D9">
      <w:pPr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employee training will be provided annually, at minimu</w:t>
      </w:r>
      <w:r w:rsidR="00E62D6A">
        <w:rPr>
          <w:rFonts w:ascii="Times New Roman" w:hAnsi="Times New Roman" w:cs="Times New Roman"/>
          <w:sz w:val="24"/>
          <w:szCs w:val="24"/>
        </w:rPr>
        <w:t>m, and the training records shall</w:t>
      </w:r>
      <w:r>
        <w:rPr>
          <w:rFonts w:ascii="Times New Roman" w:hAnsi="Times New Roman" w:cs="Times New Roman"/>
          <w:sz w:val="24"/>
          <w:szCs w:val="24"/>
        </w:rPr>
        <w:t xml:space="preserve"> be maintained in the vendor’s files</w:t>
      </w:r>
      <w:r w:rsidR="000F55A3">
        <w:rPr>
          <w:rFonts w:ascii="Times New Roman" w:hAnsi="Times New Roman" w:cs="Times New Roman"/>
          <w:sz w:val="24"/>
          <w:szCs w:val="24"/>
        </w:rPr>
        <w:t xml:space="preserve"> for no less than five years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8C3D5" w14:textId="77777777" w:rsidR="00327FE4" w:rsidRDefault="00327FE4" w:rsidP="00CD34D9">
      <w:pPr>
        <w:ind w:firstLine="45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 the shaded rectangle below, please describe any specific information regarding your organizational onboarding and/or ongoing training for new and/or current employees. </w:t>
      </w:r>
    </w:p>
    <w:p w14:paraId="09CD9DB8" w14:textId="77777777" w:rsidR="00327FE4" w:rsidRPr="00327FE4" w:rsidRDefault="00327FE4" w:rsidP="00CD34D9">
      <w:pPr>
        <w:ind w:firstLine="45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30285F6E" w14:textId="77777777" w:rsidR="00DE0028" w:rsidRPr="00D23092" w:rsidRDefault="005F7B0B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7" w:name="_Toc5089179"/>
      <w:r>
        <w:rPr>
          <w:rFonts w:ascii="Times New Roman" w:hAnsi="Times New Roman" w:cs="Times New Roman"/>
          <w:b/>
          <w:color w:val="000000" w:themeColor="text1"/>
        </w:rPr>
        <w:t>Hours of Service Operation</w:t>
      </w:r>
      <w:bookmarkEnd w:id="17"/>
    </w:p>
    <w:p w14:paraId="17E1D2A9" w14:textId="77777777" w:rsidR="00DE0028" w:rsidRDefault="00E62D6A" w:rsidP="00215F55">
      <w:pPr>
        <w:ind w:firstLine="720"/>
        <w:rPr>
          <w:rFonts w:ascii="Times New Roman" w:hAnsi="Times New Roman" w:cs="Times New Roman"/>
          <w:sz w:val="24"/>
          <w:szCs w:val="24"/>
        </w:rPr>
        <w:sectPr w:rsidR="00DE0028" w:rsidSect="002F2D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Appointments may</w:t>
      </w:r>
      <w:r w:rsidR="00DE0028">
        <w:rPr>
          <w:rFonts w:ascii="Times New Roman" w:hAnsi="Times New Roman" w:cs="Times New Roman"/>
          <w:sz w:val="24"/>
          <w:szCs w:val="24"/>
        </w:rPr>
        <w:t xml:space="preserve"> be made available on the following days of the week (Check all that apply. Specify</w:t>
      </w:r>
      <w:r w:rsidR="00215F55">
        <w:rPr>
          <w:rFonts w:ascii="Times New Roman" w:hAnsi="Times New Roman" w:cs="Times New Roman"/>
          <w:sz w:val="24"/>
          <w:szCs w:val="24"/>
        </w:rPr>
        <w:t xml:space="preserve"> time-frames if applicable). Sp</w:t>
      </w:r>
      <w:r>
        <w:rPr>
          <w:rFonts w:ascii="Times New Roman" w:hAnsi="Times New Roman" w:cs="Times New Roman"/>
          <w:sz w:val="24"/>
          <w:szCs w:val="24"/>
        </w:rPr>
        <w:t>ecific session availability shall</w:t>
      </w:r>
      <w:r w:rsidR="00215F55">
        <w:rPr>
          <w:rFonts w:ascii="Times New Roman" w:hAnsi="Times New Roman" w:cs="Times New Roman"/>
          <w:sz w:val="24"/>
          <w:szCs w:val="24"/>
        </w:rPr>
        <w:t xml:space="preserve"> be provided to the appropriate ACRC scheduling contact. </w:t>
      </w:r>
    </w:p>
    <w:p w14:paraId="4D5B4CC0" w14:textId="77777777" w:rsidR="00DE0028" w:rsidRDefault="0093371D" w:rsidP="005F7B0B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630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Monday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5972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Tuesday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tab/>
      </w:r>
      <w:r w:rsidR="00DE002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2715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27FE4">
        <w:rPr>
          <w:rFonts w:ascii="Times New Roman" w:hAnsi="Times New Roman" w:cs="Times New Roman"/>
          <w:sz w:val="24"/>
          <w:szCs w:val="24"/>
        </w:rPr>
        <w:t xml:space="preserve"> Wednesday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2558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Thursday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1515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Friday 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="00327FE4"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93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Saturday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5249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Sunday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1B15B1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429C33CC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  <w:sectPr w:rsidR="00DE0028" w:rsidSect="00DE00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7BEEF9" w14:textId="77777777" w:rsidR="005F7B0B" w:rsidRDefault="005F7B0B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8BCCCE" w14:textId="77777777" w:rsidR="00DE0028" w:rsidRPr="00D23092" w:rsidRDefault="00DE0028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8" w:name="_Toc5089180"/>
      <w:r w:rsidRPr="00D23092">
        <w:rPr>
          <w:rFonts w:ascii="Times New Roman" w:hAnsi="Times New Roman" w:cs="Times New Roman"/>
          <w:b/>
          <w:color w:val="000000" w:themeColor="text1"/>
        </w:rPr>
        <w:t>Organizational Structure</w:t>
      </w:r>
      <w:bookmarkEnd w:id="18"/>
    </w:p>
    <w:p w14:paraId="0C3CC88A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 Business Name (Must match Business License): </w:t>
      </w:r>
    </w:p>
    <w:p w14:paraId="12E61779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 (Owner) Full Name: </w:t>
      </w:r>
      <w:r w:rsidR="00327F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Vendor #: </w:t>
      </w:r>
    </w:p>
    <w:p w14:paraId="201F3F6C" w14:textId="77777777" w:rsidR="00DE0028" w:rsidRDefault="0093371D" w:rsidP="00CD3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009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91DC6">
        <w:rPr>
          <w:rFonts w:ascii="Times New Roman" w:hAnsi="Times New Roman" w:cs="Times New Roman"/>
          <w:sz w:val="24"/>
          <w:szCs w:val="24"/>
        </w:rPr>
        <w:t xml:space="preserve"> Individual Provider (Owner</w:t>
      </w:r>
      <w:r w:rsidR="00DE0028">
        <w:rPr>
          <w:rFonts w:ascii="Times New Roman" w:hAnsi="Times New Roman" w:cs="Times New Roman"/>
          <w:sz w:val="24"/>
          <w:szCs w:val="24"/>
        </w:rPr>
        <w:t xml:space="preserve"> only)) </w:t>
      </w:r>
    </w:p>
    <w:p w14:paraId="69D0CA21" w14:textId="77777777" w:rsidR="00591DC6" w:rsidRDefault="0093371D" w:rsidP="00E62D6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569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5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97E8A">
        <w:rPr>
          <w:rFonts w:ascii="Times New Roman" w:hAnsi="Times New Roman" w:cs="Times New Roman"/>
          <w:sz w:val="24"/>
          <w:szCs w:val="24"/>
        </w:rPr>
        <w:t xml:space="preserve"> </w:t>
      </w:r>
      <w:r w:rsidR="00F97E8A">
        <w:rPr>
          <w:rFonts w:ascii="Times New Roman" w:hAnsi="Times New Roman" w:cs="Times New Roman"/>
          <w:i/>
          <w:sz w:val="24"/>
          <w:szCs w:val="24"/>
        </w:rPr>
        <w:t xml:space="preserve">Organizational Chart </w:t>
      </w:r>
      <w:r w:rsidR="00F97E8A">
        <w:rPr>
          <w:rFonts w:ascii="Times New Roman" w:hAnsi="Times New Roman" w:cs="Times New Roman"/>
          <w:sz w:val="24"/>
          <w:szCs w:val="24"/>
        </w:rPr>
        <w:t>(</w:t>
      </w:r>
      <w:r w:rsidR="00F97E8A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371049">
        <w:rPr>
          <w:rFonts w:ascii="Times New Roman" w:hAnsi="Times New Roman" w:cs="Times New Roman"/>
          <w:b/>
          <w:sz w:val="24"/>
          <w:szCs w:val="24"/>
        </w:rPr>
        <w:t>B</w:t>
      </w:r>
      <w:r w:rsidR="00F97E8A">
        <w:rPr>
          <w:rFonts w:ascii="Times New Roman" w:hAnsi="Times New Roman" w:cs="Times New Roman"/>
          <w:sz w:val="24"/>
          <w:szCs w:val="24"/>
        </w:rPr>
        <w:t xml:space="preserve">) </w:t>
      </w:r>
      <w:r w:rsidR="00497FA1">
        <w:rPr>
          <w:rFonts w:ascii="Times New Roman" w:hAnsi="Times New Roman" w:cs="Times New Roman"/>
          <w:sz w:val="24"/>
          <w:szCs w:val="24"/>
        </w:rPr>
        <w:t>and Job Descriptions (</w:t>
      </w:r>
      <w:r w:rsidR="00371049">
        <w:rPr>
          <w:rFonts w:ascii="Times New Roman" w:hAnsi="Times New Roman" w:cs="Times New Roman"/>
          <w:b/>
          <w:sz w:val="24"/>
          <w:szCs w:val="24"/>
        </w:rPr>
        <w:t>Appendix C</w:t>
      </w:r>
      <w:r w:rsidR="00497FA1">
        <w:rPr>
          <w:rFonts w:ascii="Times New Roman" w:hAnsi="Times New Roman" w:cs="Times New Roman"/>
          <w:sz w:val="24"/>
          <w:szCs w:val="24"/>
        </w:rPr>
        <w:t xml:space="preserve">) </w:t>
      </w:r>
      <w:r w:rsidR="00F97E8A" w:rsidRPr="00497FA1">
        <w:rPr>
          <w:rFonts w:ascii="Times New Roman" w:hAnsi="Times New Roman" w:cs="Times New Roman"/>
          <w:sz w:val="24"/>
          <w:szCs w:val="24"/>
        </w:rPr>
        <w:t>is</w:t>
      </w:r>
      <w:r w:rsidR="00F97E8A">
        <w:rPr>
          <w:rFonts w:ascii="Times New Roman" w:hAnsi="Times New Roman" w:cs="Times New Roman"/>
          <w:sz w:val="24"/>
          <w:szCs w:val="24"/>
        </w:rPr>
        <w:t xml:space="preserve"> attached.</w:t>
      </w:r>
    </w:p>
    <w:p w14:paraId="09E7412A" w14:textId="77777777" w:rsidR="00E62D6A" w:rsidRPr="00E62D6A" w:rsidRDefault="00E62D6A" w:rsidP="00E62D6A">
      <w:pPr>
        <w:rPr>
          <w:rFonts w:ascii="Times New Roman" w:hAnsi="Times New Roman" w:cs="Times New Roman"/>
          <w:sz w:val="24"/>
          <w:szCs w:val="24"/>
        </w:rPr>
      </w:pPr>
    </w:p>
    <w:p w14:paraId="07BB8E53" w14:textId="77777777" w:rsidR="00F97E8A" w:rsidRPr="00D23092" w:rsidRDefault="00F97E8A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9" w:name="_Toc5089181"/>
      <w:r w:rsidRPr="00D23092">
        <w:rPr>
          <w:rFonts w:ascii="Times New Roman" w:hAnsi="Times New Roman" w:cs="Times New Roman"/>
          <w:b/>
          <w:color w:val="000000" w:themeColor="text1"/>
        </w:rPr>
        <w:t>Grievance Procedure</w:t>
      </w:r>
      <w:bookmarkEnd w:id="19"/>
    </w:p>
    <w:p w14:paraId="414FC41E" w14:textId="77777777" w:rsidR="00F97E8A" w:rsidRDefault="00497FA1" w:rsidP="00497FA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The V</w:t>
      </w:r>
      <w:r w:rsidR="00F97E8A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endor’s grievance procedure is ma</w:t>
      </w:r>
      <w:r w:rsidR="00C144A8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ndated by Title 17</w:t>
      </w:r>
      <w:r w:rsidR="00F97E8A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The intent of a grievance procedure is to ensure the client’s rights are being upheld while receiving services from </w:t>
      </w:r>
      <w:r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93150">
        <w:rPr>
          <w:rFonts w:ascii="Times New Roman" w:hAnsi="Times New Roman" w:cs="Times New Roman"/>
          <w:color w:val="000000" w:themeColor="text1"/>
          <w:sz w:val="24"/>
          <w:szCs w:val="24"/>
        </w:rPr>
        <w:t>vendored provider.  Further</w:t>
      </w:r>
      <w:r w:rsidR="00F97E8A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, the grievance procedure provides an opportunity for both an individual to advocate for him/herself; and for a vendor to exercise quality assurance measures a</w:t>
      </w:r>
      <w:r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nd improve on services provided</w:t>
      </w:r>
      <w:r w:rsidR="00F97E8A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[CCR, Title 17§56710</w:t>
      </w:r>
      <w:r w:rsidR="00B93150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</w:t>
      </w:r>
      <w:r w:rsidR="00F97E8A"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B931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3950E" w14:textId="77777777" w:rsidR="00F97E8A" w:rsidRPr="00063FDB" w:rsidRDefault="00F97E8A" w:rsidP="00F97E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A11F9" w14:textId="77777777" w:rsidR="00F97E8A" w:rsidRDefault="0093371D" w:rsidP="00F97E8A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2696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E8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F97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Provider’s Grievance Procedure attached as </w:t>
      </w:r>
      <w:r w:rsidR="00F97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A.</w:t>
      </w:r>
      <w:r w:rsidR="00F97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3F308022" w14:textId="77777777" w:rsidR="00F97E8A" w:rsidRPr="00063FDB" w:rsidRDefault="00F97E8A" w:rsidP="00F97E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Pr="00063FDB">
        <w:rPr>
          <w:rFonts w:ascii="Times New Roman" w:eastAsia="Times New Roman" w:hAnsi="Times New Roman" w:cs="Times New Roman"/>
          <w:bCs/>
          <w:lang w:val="en"/>
        </w:rPr>
        <w:t>All vendors shall… Maintain records of services provided to consumers… Such records shall be maintained for a minimum of five years from the date of final payment for the State fiscal year in which services were rendered or until audit findings have been resolved, whichever is longer…</w:t>
      </w:r>
      <w:r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>[CCR, Title 17§54326]</w:t>
      </w:r>
      <w:r w:rsidR="005A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is a minimum requirement and does not supersede record maintenance requirements for your licensure. </w:t>
      </w:r>
    </w:p>
    <w:p w14:paraId="42B069CC" w14:textId="77777777" w:rsidR="006D3289" w:rsidRDefault="006D3289" w:rsidP="00FB4354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4D7A1F6" w14:textId="77777777" w:rsidR="00FB4354" w:rsidRDefault="00FB4354" w:rsidP="00FB4354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901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General Vendor Requirements</w:t>
      </w:r>
    </w:p>
    <w:p w14:paraId="5F6D0E97" w14:textId="77777777" w:rsidR="00FB4354" w:rsidRPr="00FB4354" w:rsidRDefault="0093371D" w:rsidP="00FB4354">
      <w:pPr>
        <w:spacing w:before="120" w:after="120"/>
        <w:ind w:firstLine="720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826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E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5A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354">
        <w:rPr>
          <w:rFonts w:ascii="Times New Roman" w:hAnsi="Times New Roman" w:cs="Times New Roman"/>
          <w:color w:val="000000" w:themeColor="text1"/>
          <w:sz w:val="24"/>
          <w:szCs w:val="24"/>
        </w:rPr>
        <w:t>The Vendor has received a copy of the General Requirements for V</w:t>
      </w:r>
      <w:r w:rsidR="002F6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endors as outlined in Title 17 </w:t>
      </w:r>
      <w:r w:rsidR="00FB4354" w:rsidRPr="001901E1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B4354">
        <w:rPr>
          <w:rFonts w:ascii="Times New Roman" w:hAnsi="Times New Roman" w:cs="Times New Roman"/>
          <w:color w:val="000000" w:themeColor="text1"/>
          <w:sz w:val="24"/>
          <w:szCs w:val="24"/>
        </w:rPr>
        <w:t>54326(a). The vendor shall comply with the requirements outlined therein.</w:t>
      </w:r>
    </w:p>
    <w:p w14:paraId="75D5A7D8" w14:textId="77777777" w:rsidR="006D3289" w:rsidRDefault="006D3289" w:rsidP="006D328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0950660" w14:textId="77777777" w:rsidR="00B17F6C" w:rsidRPr="00D23092" w:rsidRDefault="00B17F6C" w:rsidP="006D328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0" w:name="_Toc5089182"/>
      <w:r w:rsidRPr="00D23092">
        <w:rPr>
          <w:rFonts w:ascii="Times New Roman" w:hAnsi="Times New Roman" w:cs="Times New Roman"/>
          <w:b/>
          <w:color w:val="000000" w:themeColor="text1"/>
        </w:rPr>
        <w:t>Program Design Modification Process</w:t>
      </w:r>
      <w:bookmarkEnd w:id="20"/>
    </w:p>
    <w:p w14:paraId="102262ED" w14:textId="77777777" w:rsidR="00B17F6C" w:rsidRDefault="00B17F6C" w:rsidP="00B17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If you plan to make a change to </w:t>
      </w:r>
      <w:r>
        <w:rPr>
          <w:rFonts w:ascii="Times New Roman" w:hAnsi="Times New Roman" w:cs="Times New Roman"/>
          <w:sz w:val="24"/>
          <w:szCs w:val="24"/>
        </w:rPr>
        <w:t>your vendorization</w:t>
      </w:r>
      <w:r w:rsidRPr="006373A9">
        <w:rPr>
          <w:rFonts w:ascii="Times New Roman" w:hAnsi="Times New Roman" w:cs="Times New Roman"/>
          <w:sz w:val="24"/>
          <w:szCs w:val="24"/>
        </w:rPr>
        <w:t xml:space="preserve">, you must submit a </w:t>
      </w:r>
      <w:r w:rsidR="00DF4DE8">
        <w:rPr>
          <w:rFonts w:ascii="Times New Roman" w:hAnsi="Times New Roman" w:cs="Times New Roman"/>
          <w:sz w:val="24"/>
          <w:szCs w:val="24"/>
        </w:rPr>
        <w:t>formal, written notification</w:t>
      </w:r>
      <w:r>
        <w:rPr>
          <w:rFonts w:ascii="Times New Roman" w:hAnsi="Times New Roman" w:cs="Times New Roman"/>
          <w:sz w:val="24"/>
          <w:szCs w:val="24"/>
        </w:rPr>
        <w:t xml:space="preserve"> with a description of the change you are requesting </w:t>
      </w:r>
      <w:r w:rsidRPr="006373A9">
        <w:rPr>
          <w:rFonts w:ascii="Times New Roman" w:hAnsi="Times New Roman" w:cs="Times New Roman"/>
          <w:b/>
          <w:sz w:val="24"/>
          <w:szCs w:val="24"/>
          <w:u w:val="single"/>
        </w:rPr>
        <w:t>at least 30 days prior</w:t>
      </w:r>
      <w:r w:rsidRPr="006373A9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6373A9">
        <w:rPr>
          <w:rFonts w:ascii="Times New Roman" w:hAnsi="Times New Roman" w:cs="Times New Roman"/>
          <w:sz w:val="24"/>
          <w:szCs w:val="24"/>
        </w:rPr>
        <w:t xml:space="preserve">change to ACRC’s Community Services and Supports </w:t>
      </w:r>
      <w:r w:rsidR="0089743A">
        <w:rPr>
          <w:rFonts w:ascii="Times New Roman" w:hAnsi="Times New Roman" w:cs="Times New Roman"/>
          <w:sz w:val="24"/>
          <w:szCs w:val="24"/>
        </w:rPr>
        <w:t>Department</w:t>
      </w:r>
      <w:r w:rsidRPr="006373A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39CD9B" w14:textId="77777777" w:rsidR="00B17F6C" w:rsidRDefault="00B17F6C" w:rsidP="00B17F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916CEE" w14:textId="77777777" w:rsidR="00B17F6C" w:rsidRPr="00752151" w:rsidRDefault="00B17F6C" w:rsidP="00B17F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2151">
        <w:rPr>
          <w:rFonts w:ascii="Times New Roman" w:hAnsi="Times New Roman" w:cs="Times New Roman"/>
          <w:sz w:val="24"/>
          <w:szCs w:val="24"/>
        </w:rPr>
        <w:t>The following are the types of changes that would require you notify ACRC and verify approval of change(s) prior to implementing:</w:t>
      </w:r>
    </w:p>
    <w:p w14:paraId="3C0CB416" w14:textId="77777777" w:rsidR="00B17F6C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Locations in which clients are served</w:t>
      </w:r>
    </w:p>
    <w:p w14:paraId="4E6590B9" w14:textId="77777777" w:rsidR="00B17F6C" w:rsidRPr="00B17F6C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6C">
        <w:rPr>
          <w:rFonts w:ascii="Times New Roman" w:hAnsi="Times New Roman" w:cs="Times New Roman"/>
          <w:sz w:val="24"/>
          <w:szCs w:val="24"/>
        </w:rPr>
        <w:t>Curriculum training components</w:t>
      </w:r>
    </w:p>
    <w:p w14:paraId="296DF628" w14:textId="77777777" w:rsidR="00B17F6C" w:rsidRPr="00591DC6" w:rsidRDefault="00B17F6C" w:rsidP="00591DC6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DC6">
        <w:rPr>
          <w:rFonts w:ascii="Times New Roman" w:hAnsi="Times New Roman" w:cs="Times New Roman"/>
          <w:sz w:val="24"/>
          <w:szCs w:val="24"/>
        </w:rPr>
        <w:t>Hours of service provided</w:t>
      </w:r>
    </w:p>
    <w:p w14:paraId="7A89140D" w14:textId="77777777" w:rsidR="00B17F6C" w:rsidRPr="00FB4354" w:rsidRDefault="00591DC6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17F6C" w:rsidRPr="006373A9">
        <w:rPr>
          <w:rFonts w:ascii="Times New Roman" w:hAnsi="Times New Roman" w:cs="Times New Roman"/>
          <w:sz w:val="24"/>
          <w:szCs w:val="24"/>
        </w:rPr>
        <w:t>ontact information</w:t>
      </w:r>
    </w:p>
    <w:p w14:paraId="77D32769" w14:textId="77777777" w:rsidR="00CC68AB" w:rsidRDefault="00CC68AB" w:rsidP="005F7B0B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</w:p>
    <w:p w14:paraId="7A9BEE89" w14:textId="77777777" w:rsidR="00B17F6C" w:rsidRPr="00D23092" w:rsidRDefault="00B17F6C" w:rsidP="00FB4354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1" w:name="_Toc5089183"/>
      <w:r w:rsidRPr="00D23092">
        <w:rPr>
          <w:rFonts w:ascii="Times New Roman" w:hAnsi="Times New Roman" w:cs="Times New Roman"/>
          <w:b/>
          <w:color w:val="000000" w:themeColor="text1"/>
        </w:rPr>
        <w:t>Termination of Services and Change of Ownership of the Practice</w:t>
      </w:r>
      <w:bookmarkEnd w:id="21"/>
    </w:p>
    <w:p w14:paraId="4B1B06AA" w14:textId="77777777" w:rsidR="00B17F6C" w:rsidRPr="006373A9" w:rsidRDefault="00B17F6C" w:rsidP="00FB4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>You are required to provide written notification to ACRC’s Community Services and Supports department regarding the following:</w:t>
      </w:r>
    </w:p>
    <w:p w14:paraId="66DB7C33" w14:textId="77777777" w:rsidR="00B17F6C" w:rsidRPr="00D347E6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 30 days prior to any change in ownership, location, license, registration, certif</w:t>
      </w:r>
      <w:r>
        <w:rPr>
          <w:rFonts w:ascii="Times New Roman" w:hAnsi="Times New Roman" w:cs="Times New Roman"/>
          <w:sz w:val="24"/>
          <w:szCs w:val="24"/>
        </w:rPr>
        <w:t>icate or permit (CCR, Title 17</w:t>
      </w:r>
      <w:r w:rsidRPr="006373A9">
        <w:rPr>
          <w:rFonts w:ascii="Times New Roman" w:hAnsi="Times New Roman" w:cs="Times New Roman"/>
          <w:sz w:val="24"/>
          <w:szCs w:val="24"/>
        </w:rPr>
        <w:t>§54330),</w:t>
      </w:r>
    </w:p>
    <w:p w14:paraId="0D38A592" w14:textId="77777777" w:rsidR="00B17F6C" w:rsidRPr="00D347E6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30 days’ notice if planned discontinuation of services to a client [CCR, Title 17§56718(c)]</w:t>
      </w:r>
    </w:p>
    <w:p w14:paraId="6511190A" w14:textId="301032C1" w:rsidR="00E8560F" w:rsidRPr="00426C21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At least 60 days prior to discontinuation or termination of services to </w:t>
      </w:r>
      <w:r w:rsidRPr="00D347E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6373A9">
        <w:rPr>
          <w:rFonts w:ascii="Times New Roman" w:hAnsi="Times New Roman" w:cs="Times New Roman"/>
          <w:sz w:val="24"/>
          <w:szCs w:val="24"/>
        </w:rPr>
        <w:t xml:space="preserve"> regional</w:t>
      </w:r>
      <w:r>
        <w:rPr>
          <w:rFonts w:ascii="Times New Roman" w:hAnsi="Times New Roman" w:cs="Times New Roman"/>
          <w:sz w:val="24"/>
          <w:szCs w:val="24"/>
        </w:rPr>
        <w:t xml:space="preserve"> center clients (CCR, Title 17</w:t>
      </w:r>
      <w:r w:rsidRPr="006373A9">
        <w:rPr>
          <w:rFonts w:ascii="Times New Roman" w:hAnsi="Times New Roman" w:cs="Times New Roman"/>
          <w:sz w:val="24"/>
          <w:szCs w:val="24"/>
        </w:rPr>
        <w:t>§54330).</w:t>
      </w:r>
    </w:p>
    <w:p w14:paraId="5BFA7A62" w14:textId="77777777" w:rsidR="00E8560F" w:rsidRDefault="00E8560F" w:rsidP="00B17F6C">
      <w:pPr>
        <w:rPr>
          <w:rFonts w:ascii="Times New Roman" w:hAnsi="Times New Roman" w:cs="Times New Roman"/>
          <w:b/>
          <w:sz w:val="24"/>
          <w:szCs w:val="24"/>
        </w:rPr>
      </w:pPr>
    </w:p>
    <w:p w14:paraId="3335F511" w14:textId="77777777" w:rsidR="00B17F6C" w:rsidRDefault="00B17F6C" w:rsidP="00B17F6C">
      <w:pPr>
        <w:rPr>
          <w:rFonts w:ascii="Times New Roman" w:hAnsi="Times New Roman" w:cs="Times New Roman"/>
          <w:sz w:val="24"/>
          <w:szCs w:val="24"/>
        </w:rPr>
      </w:pPr>
      <w:r w:rsidRPr="00752151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: Providers must ensure that they submit current copies of the following to ACRC’s CSS </w:t>
      </w:r>
      <w:r w:rsidR="0089743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>, in order to keep their vendor file current:</w:t>
      </w:r>
    </w:p>
    <w:p w14:paraId="3807637E" w14:textId="77777777" w:rsidR="00C144A8" w:rsidRDefault="00C144A8" w:rsidP="00B17F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Contractor’s License </w:t>
      </w:r>
    </w:p>
    <w:p w14:paraId="0E80BC35" w14:textId="77777777" w:rsidR="00B17F6C" w:rsidRDefault="00B17F6C" w:rsidP="00B17F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License(s)</w:t>
      </w:r>
    </w:p>
    <w:p w14:paraId="7BC0F226" w14:textId="77777777" w:rsidR="00B17F6C" w:rsidRDefault="00B17F6C" w:rsidP="00B17F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License</w:t>
      </w:r>
    </w:p>
    <w:p w14:paraId="3416A526" w14:textId="77777777" w:rsidR="00FB4354" w:rsidRDefault="00B17F6C" w:rsidP="00897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Liability Insurance</w:t>
      </w:r>
    </w:p>
    <w:p w14:paraId="63CA7AB2" w14:textId="77777777" w:rsidR="005F7B0B" w:rsidRDefault="005F7B0B" w:rsidP="00897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Driver’s License</w:t>
      </w:r>
    </w:p>
    <w:p w14:paraId="69D1DAF9" w14:textId="77777777" w:rsidR="005F7B0B" w:rsidRDefault="005F7B0B" w:rsidP="005F7B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automobile insurance coverage</w:t>
      </w:r>
    </w:p>
    <w:p w14:paraId="361DBA31" w14:textId="035168E4" w:rsidR="006D3289" w:rsidRPr="00426C21" w:rsidRDefault="00C144A8" w:rsidP="00426C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completed background check for all employees</w:t>
      </w:r>
    </w:p>
    <w:p w14:paraId="2D7CC058" w14:textId="77777777" w:rsidR="00F05A3A" w:rsidRPr="000A4F41" w:rsidRDefault="00F05A3A" w:rsidP="000A4F41">
      <w:pPr>
        <w:ind w:left="360"/>
        <w:jc w:val="center"/>
        <w:rPr>
          <w:rFonts w:ascii="Times New Roman" w:hAnsi="Times New Roman" w:cs="Times New Roman"/>
          <w:sz w:val="24"/>
          <w:szCs w:val="24"/>
        </w:rPr>
        <w:sectPr w:rsidR="00F05A3A" w:rsidRPr="000A4F41" w:rsidSect="00F05A3A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A4F41">
        <w:rPr>
          <w:rFonts w:ascii="Times New Roman" w:hAnsi="Times New Roman" w:cs="Times New Roman"/>
          <w:b/>
          <w:sz w:val="24"/>
          <w:szCs w:val="24"/>
        </w:rPr>
        <w:t>APPENDICES</w:t>
      </w:r>
      <w:r w:rsidR="0045635F" w:rsidRPr="000A4F41">
        <w:rPr>
          <w:rFonts w:ascii="Times New Roman" w:hAnsi="Times New Roman" w:cs="Times New Roman"/>
          <w:b/>
          <w:sz w:val="24"/>
          <w:szCs w:val="24"/>
        </w:rPr>
        <w:tab/>
      </w:r>
    </w:p>
    <w:p w14:paraId="25EBC1F1" w14:textId="77777777" w:rsidR="00F05A3A" w:rsidRDefault="00F05A3A"/>
    <w:sectPr w:rsidR="00F05A3A" w:rsidSect="002F2D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A3B4" w14:textId="77777777" w:rsidR="0093371D" w:rsidRDefault="0093371D" w:rsidP="0045635F">
      <w:pPr>
        <w:spacing w:after="0" w:line="240" w:lineRule="auto"/>
      </w:pPr>
      <w:r>
        <w:separator/>
      </w:r>
    </w:p>
  </w:endnote>
  <w:endnote w:type="continuationSeparator" w:id="0">
    <w:p w14:paraId="641C741B" w14:textId="77777777" w:rsidR="0093371D" w:rsidRDefault="0093371D" w:rsidP="0045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57333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494802329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937D537" w14:textId="77777777" w:rsidR="006D3289" w:rsidRDefault="006D3289" w:rsidP="006D3289">
            <w:pPr>
              <w:pStyle w:val="Footer"/>
              <w:rPr>
                <w:sz w:val="20"/>
                <w:szCs w:val="20"/>
              </w:rPr>
            </w:pPr>
            <w:r w:rsidRPr="00E0386E">
              <w:rPr>
                <w:b/>
                <w:sz w:val="20"/>
                <w:szCs w:val="20"/>
              </w:rPr>
              <w:t>This Section completed by CSS: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Pr="007D3309">
              <w:rPr>
                <w:sz w:val="20"/>
                <w:szCs w:val="20"/>
              </w:rPr>
              <w:t xml:space="preserve">ACRC </w:t>
            </w:r>
            <w:r>
              <w:rPr>
                <w:sz w:val="20"/>
                <w:szCs w:val="20"/>
              </w:rPr>
              <w:t xml:space="preserve">Environmental Accessibility/Minor </w:t>
            </w:r>
          </w:p>
          <w:p w14:paraId="6DFBA673" w14:textId="77777777" w:rsidR="006D3289" w:rsidRPr="007D3309" w:rsidRDefault="006D3289" w:rsidP="006D3289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Home Modification</w:t>
            </w:r>
            <w:r w:rsidRPr="007D3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(104) </w:t>
            </w:r>
            <w:r w:rsidRPr="007D3309">
              <w:rPr>
                <w:sz w:val="20"/>
                <w:szCs w:val="20"/>
              </w:rPr>
              <w:t>PD</w:t>
            </w:r>
            <w:r>
              <w:rPr>
                <w:sz w:val="20"/>
                <w:szCs w:val="20"/>
              </w:rPr>
              <w:t>/SDP</w:t>
            </w:r>
            <w:r w:rsidRPr="007D3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6A2D7333" w14:textId="77777777" w:rsidR="006D3289" w:rsidRPr="007D3309" w:rsidRDefault="006D3289" w:rsidP="006D3289">
            <w:pPr>
              <w:pStyle w:val="Footer"/>
              <w:tabs>
                <w:tab w:val="clear" w:pos="9360"/>
                <w:tab w:val="left" w:pos="8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Vendor Name/ </w:t>
            </w:r>
            <w:r w:rsidRPr="007D3309">
              <w:rPr>
                <w:sz w:val="20"/>
                <w:szCs w:val="20"/>
              </w:rPr>
              <w:t>Vendor #</w:t>
            </w:r>
            <w:r w:rsidR="00E45564">
              <w:rPr>
                <w:sz w:val="20"/>
                <w:szCs w:val="20"/>
              </w:rPr>
              <w:t xml:space="preserve"> </w:t>
            </w:r>
            <w:r w:rsidR="00327F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="00E45564">
              <w:rPr>
                <w:sz w:val="20"/>
                <w:szCs w:val="20"/>
              </w:rPr>
              <w:t xml:space="preserve">               </w:t>
            </w:r>
            <w:r w:rsidR="00327FE4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>Revised: 1/11/2019</w:t>
            </w:r>
            <w:r>
              <w:rPr>
                <w:sz w:val="20"/>
                <w:szCs w:val="20"/>
              </w:rPr>
              <w:tab/>
            </w:r>
          </w:p>
          <w:p w14:paraId="6CA95B3E" w14:textId="77777777" w:rsidR="006D3289" w:rsidRPr="007D3309" w:rsidRDefault="006D3289" w:rsidP="006D3289">
            <w:pPr>
              <w:pStyle w:val="Footer"/>
              <w:rPr>
                <w:sz w:val="20"/>
                <w:szCs w:val="20"/>
              </w:rPr>
            </w:pPr>
            <w:r w:rsidRPr="007D3309">
              <w:rPr>
                <w:sz w:val="20"/>
                <w:szCs w:val="20"/>
              </w:rPr>
              <w:t>Approved on</w:t>
            </w:r>
            <w:r w:rsidR="00327FE4">
              <w:rPr>
                <w:sz w:val="20"/>
                <w:szCs w:val="20"/>
              </w:rPr>
              <w:t xml:space="preserve">   </w:t>
            </w:r>
          </w:p>
          <w:p w14:paraId="381E530F" w14:textId="77777777" w:rsidR="00BC4601" w:rsidRPr="007D3309" w:rsidRDefault="00BC4601" w:rsidP="006D3289">
            <w:pPr>
              <w:pStyle w:val="Footer"/>
              <w:rPr>
                <w:sz w:val="20"/>
                <w:szCs w:val="20"/>
              </w:rPr>
            </w:pPr>
          </w:p>
          <w:p w14:paraId="7E6531E6" w14:textId="77777777" w:rsidR="00BC4601" w:rsidRDefault="00BC4601" w:rsidP="00040A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94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94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455297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2063516324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8313E1F" w14:textId="77777777" w:rsidR="002445E9" w:rsidRDefault="00BC4601" w:rsidP="00040AB0">
            <w:pPr>
              <w:pStyle w:val="Footer"/>
              <w:rPr>
                <w:sz w:val="20"/>
                <w:szCs w:val="20"/>
              </w:rPr>
            </w:pPr>
            <w:r w:rsidRPr="00E0386E">
              <w:rPr>
                <w:b/>
                <w:sz w:val="20"/>
                <w:szCs w:val="20"/>
              </w:rPr>
              <w:t>This Section completed by CSS: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2F6392">
              <w:rPr>
                <w:b/>
                <w:sz w:val="20"/>
                <w:szCs w:val="20"/>
              </w:rPr>
              <w:t xml:space="preserve">                       </w:t>
            </w:r>
            <w:r w:rsidR="006823AA">
              <w:rPr>
                <w:b/>
                <w:sz w:val="20"/>
                <w:szCs w:val="20"/>
              </w:rPr>
              <w:t xml:space="preserve">   </w:t>
            </w:r>
            <w:r w:rsidR="009506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50679">
              <w:rPr>
                <w:b/>
                <w:sz w:val="20"/>
                <w:szCs w:val="20"/>
              </w:rPr>
              <w:t xml:space="preserve">     </w:t>
            </w:r>
            <w:r w:rsidR="002445E9">
              <w:rPr>
                <w:b/>
                <w:sz w:val="20"/>
                <w:szCs w:val="20"/>
              </w:rPr>
              <w:t xml:space="preserve">           </w:t>
            </w:r>
            <w:r w:rsidRPr="007D3309">
              <w:rPr>
                <w:sz w:val="20"/>
                <w:szCs w:val="20"/>
              </w:rPr>
              <w:t xml:space="preserve">ACRC </w:t>
            </w:r>
            <w:r w:rsidR="002445E9">
              <w:rPr>
                <w:sz w:val="20"/>
                <w:szCs w:val="20"/>
              </w:rPr>
              <w:t xml:space="preserve">Environmental Accessibility/Minor </w:t>
            </w:r>
          </w:p>
          <w:p w14:paraId="6428E5DB" w14:textId="77777777" w:rsidR="00BC4601" w:rsidRPr="007D3309" w:rsidRDefault="002445E9" w:rsidP="00040AB0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Home Modification</w:t>
            </w:r>
            <w:r w:rsidR="00BC4601" w:rsidRPr="007D3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(104) </w:t>
            </w:r>
            <w:r w:rsidR="00BC4601" w:rsidRPr="007D3309">
              <w:rPr>
                <w:sz w:val="20"/>
                <w:szCs w:val="20"/>
              </w:rPr>
              <w:t>PD</w:t>
            </w:r>
            <w:r w:rsidR="002F6392">
              <w:rPr>
                <w:sz w:val="20"/>
                <w:szCs w:val="20"/>
              </w:rPr>
              <w:t>/SDP</w:t>
            </w:r>
            <w:r w:rsidR="00BC4601" w:rsidRPr="007D3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1006DE0D" w14:textId="77777777" w:rsidR="00BC4601" w:rsidRPr="007D3309" w:rsidRDefault="00950679" w:rsidP="006D3289">
            <w:pPr>
              <w:pStyle w:val="Footer"/>
              <w:tabs>
                <w:tab w:val="clear" w:pos="9360"/>
                <w:tab w:val="left" w:pos="8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Name/</w:t>
            </w:r>
            <w:r w:rsidR="00591DC6">
              <w:rPr>
                <w:sz w:val="20"/>
                <w:szCs w:val="20"/>
              </w:rPr>
              <w:t xml:space="preserve"> </w:t>
            </w:r>
            <w:r w:rsidR="00BC4601" w:rsidRPr="007D3309">
              <w:rPr>
                <w:sz w:val="20"/>
                <w:szCs w:val="20"/>
              </w:rPr>
              <w:t>Vendor #</w:t>
            </w:r>
            <w:r w:rsidR="002445E9">
              <w:rPr>
                <w:sz w:val="20"/>
                <w:szCs w:val="20"/>
              </w:rPr>
              <w:t xml:space="preserve">   </w:t>
            </w:r>
            <w:r w:rsidR="00AB1E4A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="002445E9">
              <w:rPr>
                <w:sz w:val="20"/>
                <w:szCs w:val="20"/>
              </w:rPr>
              <w:t>Revised: 1/11/2019</w:t>
            </w:r>
            <w:r w:rsidR="006D3289">
              <w:rPr>
                <w:sz w:val="20"/>
                <w:szCs w:val="20"/>
              </w:rPr>
              <w:tab/>
            </w:r>
          </w:p>
          <w:p w14:paraId="728143E1" w14:textId="77777777" w:rsidR="00BC4601" w:rsidRPr="007D3309" w:rsidRDefault="00BC4601" w:rsidP="00040AB0">
            <w:pPr>
              <w:pStyle w:val="Footer"/>
              <w:rPr>
                <w:sz w:val="20"/>
                <w:szCs w:val="20"/>
              </w:rPr>
            </w:pPr>
            <w:r w:rsidRPr="007D3309">
              <w:rPr>
                <w:sz w:val="20"/>
                <w:szCs w:val="20"/>
              </w:rPr>
              <w:t>Approved on</w:t>
            </w:r>
            <w:r w:rsidR="002445E9">
              <w:rPr>
                <w:sz w:val="20"/>
                <w:szCs w:val="20"/>
              </w:rPr>
              <w:t xml:space="preserve">    </w:t>
            </w:r>
          </w:p>
          <w:p w14:paraId="6416008D" w14:textId="77777777" w:rsidR="00BC4601" w:rsidRDefault="002445E9" w:rsidP="002445E9">
            <w:pPr>
              <w:pStyle w:val="Footer"/>
              <w:tabs>
                <w:tab w:val="left" w:pos="8040"/>
              </w:tabs>
            </w:pPr>
            <w:r>
              <w:tab/>
            </w:r>
            <w:r w:rsidR="00BC4601">
              <w:t xml:space="preserve">Page </w:t>
            </w:r>
            <w:r w:rsidR="00BC4601">
              <w:rPr>
                <w:b/>
                <w:bCs/>
                <w:sz w:val="24"/>
                <w:szCs w:val="24"/>
              </w:rPr>
              <w:fldChar w:fldCharType="begin"/>
            </w:r>
            <w:r w:rsidR="00BC4601">
              <w:rPr>
                <w:b/>
                <w:bCs/>
              </w:rPr>
              <w:instrText xml:space="preserve"> PAGE </w:instrText>
            </w:r>
            <w:r w:rsidR="00BC4601">
              <w:rPr>
                <w:b/>
                <w:bCs/>
                <w:sz w:val="24"/>
                <w:szCs w:val="24"/>
              </w:rPr>
              <w:fldChar w:fldCharType="separate"/>
            </w:r>
            <w:r w:rsidR="00D4294C">
              <w:rPr>
                <w:b/>
                <w:bCs/>
                <w:noProof/>
              </w:rPr>
              <w:t>7</w:t>
            </w:r>
            <w:r w:rsidR="00BC4601">
              <w:rPr>
                <w:b/>
                <w:bCs/>
                <w:sz w:val="24"/>
                <w:szCs w:val="24"/>
              </w:rPr>
              <w:fldChar w:fldCharType="end"/>
            </w:r>
            <w:r w:rsidR="00BC4601">
              <w:t xml:space="preserve"> of </w:t>
            </w:r>
            <w:r w:rsidR="00BC4601">
              <w:rPr>
                <w:b/>
                <w:bCs/>
                <w:sz w:val="24"/>
                <w:szCs w:val="24"/>
              </w:rPr>
              <w:fldChar w:fldCharType="begin"/>
            </w:r>
            <w:r w:rsidR="00BC4601">
              <w:rPr>
                <w:b/>
                <w:bCs/>
              </w:rPr>
              <w:instrText xml:space="preserve"> NUMPAGES  </w:instrText>
            </w:r>
            <w:r w:rsidR="00BC4601">
              <w:rPr>
                <w:b/>
                <w:bCs/>
                <w:sz w:val="24"/>
                <w:szCs w:val="24"/>
              </w:rPr>
              <w:fldChar w:fldCharType="separate"/>
            </w:r>
            <w:r w:rsidR="00D4294C">
              <w:rPr>
                <w:b/>
                <w:bCs/>
                <w:noProof/>
              </w:rPr>
              <w:t>7</w:t>
            </w:r>
            <w:r w:rsidR="00BC460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5A55" w14:textId="77777777" w:rsidR="0093371D" w:rsidRDefault="0093371D" w:rsidP="0045635F">
      <w:pPr>
        <w:spacing w:after="0" w:line="240" w:lineRule="auto"/>
      </w:pPr>
      <w:r>
        <w:separator/>
      </w:r>
    </w:p>
  </w:footnote>
  <w:footnote w:type="continuationSeparator" w:id="0">
    <w:p w14:paraId="120994AF" w14:textId="77777777" w:rsidR="0093371D" w:rsidRDefault="0093371D" w:rsidP="00456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91C"/>
    <w:multiLevelType w:val="hybridMultilevel"/>
    <w:tmpl w:val="1360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A2D"/>
    <w:multiLevelType w:val="hybridMultilevel"/>
    <w:tmpl w:val="95B614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DFE"/>
    <w:multiLevelType w:val="hybridMultilevel"/>
    <w:tmpl w:val="B35A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C87"/>
    <w:multiLevelType w:val="hybridMultilevel"/>
    <w:tmpl w:val="20641EC0"/>
    <w:lvl w:ilvl="0" w:tplc="799004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66E"/>
    <w:multiLevelType w:val="hybridMultilevel"/>
    <w:tmpl w:val="BC8C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2C05"/>
    <w:multiLevelType w:val="hybridMultilevel"/>
    <w:tmpl w:val="54C80C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E7775"/>
    <w:multiLevelType w:val="hybridMultilevel"/>
    <w:tmpl w:val="0D7A7E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3F5C"/>
    <w:multiLevelType w:val="hybridMultilevel"/>
    <w:tmpl w:val="D87E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550E0"/>
    <w:multiLevelType w:val="hybridMultilevel"/>
    <w:tmpl w:val="5E10EAF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420409">
    <w:abstractNumId w:val="3"/>
  </w:num>
  <w:num w:numId="2" w16cid:durableId="1035035230">
    <w:abstractNumId w:val="0"/>
  </w:num>
  <w:num w:numId="3" w16cid:durableId="686323081">
    <w:abstractNumId w:val="2"/>
  </w:num>
  <w:num w:numId="4" w16cid:durableId="1246303489">
    <w:abstractNumId w:val="7"/>
  </w:num>
  <w:num w:numId="5" w16cid:durableId="2138403332">
    <w:abstractNumId w:val="8"/>
  </w:num>
  <w:num w:numId="6" w16cid:durableId="1912499293">
    <w:abstractNumId w:val="5"/>
  </w:num>
  <w:num w:numId="7" w16cid:durableId="529681800">
    <w:abstractNumId w:val="4"/>
  </w:num>
  <w:num w:numId="8" w16cid:durableId="66150237">
    <w:abstractNumId w:val="1"/>
  </w:num>
  <w:num w:numId="9" w16cid:durableId="1580821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9"/>
    <w:rsid w:val="000151B2"/>
    <w:rsid w:val="00022CE9"/>
    <w:rsid w:val="00040AB0"/>
    <w:rsid w:val="00055A90"/>
    <w:rsid w:val="00086096"/>
    <w:rsid w:val="000927DA"/>
    <w:rsid w:val="000A0111"/>
    <w:rsid w:val="000A4F41"/>
    <w:rsid w:val="000C7636"/>
    <w:rsid w:val="000D5048"/>
    <w:rsid w:val="000F55A3"/>
    <w:rsid w:val="001168D2"/>
    <w:rsid w:val="00192AAD"/>
    <w:rsid w:val="001A4809"/>
    <w:rsid w:val="001B15B1"/>
    <w:rsid w:val="001D3C29"/>
    <w:rsid w:val="001F5355"/>
    <w:rsid w:val="00215F55"/>
    <w:rsid w:val="002445E9"/>
    <w:rsid w:val="002722A8"/>
    <w:rsid w:val="00293C34"/>
    <w:rsid w:val="002A7939"/>
    <w:rsid w:val="002C0272"/>
    <w:rsid w:val="002E46AE"/>
    <w:rsid w:val="002E688D"/>
    <w:rsid w:val="002F2D57"/>
    <w:rsid w:val="002F3171"/>
    <w:rsid w:val="002F3279"/>
    <w:rsid w:val="002F6392"/>
    <w:rsid w:val="00327FE4"/>
    <w:rsid w:val="00364B72"/>
    <w:rsid w:val="003655D5"/>
    <w:rsid w:val="00371049"/>
    <w:rsid w:val="003931D0"/>
    <w:rsid w:val="003A0A19"/>
    <w:rsid w:val="003A2F30"/>
    <w:rsid w:val="00416373"/>
    <w:rsid w:val="00426C21"/>
    <w:rsid w:val="0045635F"/>
    <w:rsid w:val="00456E88"/>
    <w:rsid w:val="00493A40"/>
    <w:rsid w:val="00497FA1"/>
    <w:rsid w:val="004A2FAE"/>
    <w:rsid w:val="004E10F7"/>
    <w:rsid w:val="004E2E4D"/>
    <w:rsid w:val="004E40A2"/>
    <w:rsid w:val="00520266"/>
    <w:rsid w:val="0052637C"/>
    <w:rsid w:val="00537AC3"/>
    <w:rsid w:val="00567E00"/>
    <w:rsid w:val="00577E87"/>
    <w:rsid w:val="00591DC6"/>
    <w:rsid w:val="005A1C0E"/>
    <w:rsid w:val="005F7B0B"/>
    <w:rsid w:val="0061348B"/>
    <w:rsid w:val="00626C3C"/>
    <w:rsid w:val="00632294"/>
    <w:rsid w:val="0065751A"/>
    <w:rsid w:val="006653C2"/>
    <w:rsid w:val="006823AA"/>
    <w:rsid w:val="00692493"/>
    <w:rsid w:val="006C181C"/>
    <w:rsid w:val="006D0AF4"/>
    <w:rsid w:val="006D15D4"/>
    <w:rsid w:val="006D3289"/>
    <w:rsid w:val="00723D73"/>
    <w:rsid w:val="00725CC5"/>
    <w:rsid w:val="0078155E"/>
    <w:rsid w:val="00797673"/>
    <w:rsid w:val="007A2D13"/>
    <w:rsid w:val="007F54C1"/>
    <w:rsid w:val="00823042"/>
    <w:rsid w:val="008337CC"/>
    <w:rsid w:val="0084715C"/>
    <w:rsid w:val="00852BD9"/>
    <w:rsid w:val="00853E73"/>
    <w:rsid w:val="00886F6A"/>
    <w:rsid w:val="0089743A"/>
    <w:rsid w:val="008B1AD7"/>
    <w:rsid w:val="008E4864"/>
    <w:rsid w:val="008E67B8"/>
    <w:rsid w:val="00925D51"/>
    <w:rsid w:val="0093371D"/>
    <w:rsid w:val="00950679"/>
    <w:rsid w:val="00982D18"/>
    <w:rsid w:val="009F73BF"/>
    <w:rsid w:val="00A23FFD"/>
    <w:rsid w:val="00A266A3"/>
    <w:rsid w:val="00A26A6D"/>
    <w:rsid w:val="00A3205A"/>
    <w:rsid w:val="00A7349F"/>
    <w:rsid w:val="00AB1E4A"/>
    <w:rsid w:val="00AC5AFB"/>
    <w:rsid w:val="00AE6DC4"/>
    <w:rsid w:val="00B06218"/>
    <w:rsid w:val="00B17F6C"/>
    <w:rsid w:val="00B56152"/>
    <w:rsid w:val="00B56991"/>
    <w:rsid w:val="00B64B65"/>
    <w:rsid w:val="00B7179B"/>
    <w:rsid w:val="00B77B5D"/>
    <w:rsid w:val="00B93150"/>
    <w:rsid w:val="00BA41D3"/>
    <w:rsid w:val="00BC4601"/>
    <w:rsid w:val="00BD0026"/>
    <w:rsid w:val="00BD1DDD"/>
    <w:rsid w:val="00BD4992"/>
    <w:rsid w:val="00BD6082"/>
    <w:rsid w:val="00BF0257"/>
    <w:rsid w:val="00BF3C74"/>
    <w:rsid w:val="00C029B0"/>
    <w:rsid w:val="00C144A8"/>
    <w:rsid w:val="00C273E3"/>
    <w:rsid w:val="00CB7768"/>
    <w:rsid w:val="00CC68AB"/>
    <w:rsid w:val="00CD34D9"/>
    <w:rsid w:val="00CF6D2B"/>
    <w:rsid w:val="00D4294C"/>
    <w:rsid w:val="00DA0270"/>
    <w:rsid w:val="00DE0028"/>
    <w:rsid w:val="00DF4DE8"/>
    <w:rsid w:val="00E41454"/>
    <w:rsid w:val="00E45564"/>
    <w:rsid w:val="00E62D6A"/>
    <w:rsid w:val="00E8560F"/>
    <w:rsid w:val="00E95166"/>
    <w:rsid w:val="00EA14EE"/>
    <w:rsid w:val="00EC7AED"/>
    <w:rsid w:val="00ED2685"/>
    <w:rsid w:val="00EF2176"/>
    <w:rsid w:val="00EF3769"/>
    <w:rsid w:val="00F05A3A"/>
    <w:rsid w:val="00F12E36"/>
    <w:rsid w:val="00F46397"/>
    <w:rsid w:val="00F61213"/>
    <w:rsid w:val="00F67DF5"/>
    <w:rsid w:val="00F702B5"/>
    <w:rsid w:val="00F97E8A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441CF"/>
  <w15:chartTrackingRefBased/>
  <w15:docId w15:val="{CA1D3ACD-7FB7-4675-93F4-D3682C98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2C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02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9"/>
  </w:style>
  <w:style w:type="character" w:styleId="Hyperlink">
    <w:name w:val="Hyperlink"/>
    <w:basedOn w:val="DefaultParagraphFont"/>
    <w:uiPriority w:val="99"/>
    <w:unhideWhenUsed/>
    <w:rsid w:val="00022CE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2CE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A1C0E"/>
    <w:pPr>
      <w:tabs>
        <w:tab w:val="right" w:leader="dot" w:pos="9350"/>
      </w:tabs>
      <w:spacing w:after="100"/>
    </w:pPr>
    <w:rPr>
      <w:rFonts w:ascii="Times New Roman" w:eastAsia="Arial Unicode MS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D0AF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25CC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725CC5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45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35F"/>
  </w:style>
  <w:style w:type="table" w:styleId="TableGrid">
    <w:name w:val="Table Grid"/>
    <w:basedOn w:val="TableNormal"/>
    <w:uiPriority w:val="39"/>
    <w:rsid w:val="000C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49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42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5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9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6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1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5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9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0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1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6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8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7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905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470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47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05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9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3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8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5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29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8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79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79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8286</Characters>
  <Application>Microsoft Office Word</Application>
  <DocSecurity>0</DocSecurity>
  <Lines>206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Flamm</dc:creator>
  <cp:keywords/>
  <dc:description/>
  <cp:lastModifiedBy>Ryan Patchin</cp:lastModifiedBy>
  <cp:revision>4</cp:revision>
  <cp:lastPrinted>2026-03-11T05:00:00Z</cp:lastPrinted>
  <dcterms:created xsi:type="dcterms:W3CDTF">2026-02-09T21:22:00Z</dcterms:created>
  <dcterms:modified xsi:type="dcterms:W3CDTF">2026-03-11T05:01:00Z</dcterms:modified>
</cp:coreProperties>
</file>