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62DE" w14:textId="5C6F8C37" w:rsidR="00A52480" w:rsidRPr="00A91CB2" w:rsidRDefault="00A52480"/>
    <w:p w14:paraId="7DC94222" w14:textId="77777777" w:rsidR="0016222A" w:rsidRPr="00A91CB2" w:rsidRDefault="0016222A"/>
    <w:p w14:paraId="35FD3FC1" w14:textId="52DCDF88" w:rsidR="0016222A" w:rsidRPr="00A91CB2" w:rsidRDefault="0016222A" w:rsidP="0016222A">
      <w:pPr>
        <w:jc w:val="center"/>
        <w:rPr>
          <w:rFonts w:ascii="Arial" w:hAnsi="Arial" w:cs="Arial"/>
          <w:b/>
          <w:sz w:val="28"/>
          <w:szCs w:val="28"/>
          <w:u w:val="single"/>
        </w:rPr>
      </w:pPr>
      <w:r w:rsidRPr="00A91CB2">
        <w:rPr>
          <w:rFonts w:ascii="Arial" w:hAnsi="Arial" w:cs="Arial"/>
          <w:b/>
          <w:sz w:val="28"/>
          <w:szCs w:val="28"/>
          <w:u w:val="single"/>
        </w:rPr>
        <w:t xml:space="preserve">Standard Program Design Requirements for Employment Programs </w:t>
      </w:r>
    </w:p>
    <w:p w14:paraId="2D2D08F6" w14:textId="77777777" w:rsidR="0016222A" w:rsidRPr="00A91CB2" w:rsidRDefault="0016222A" w:rsidP="0016222A">
      <w:pPr>
        <w:rPr>
          <w:rFonts w:ascii="Arial" w:hAnsi="Arial" w:cs="Arial"/>
        </w:rPr>
      </w:pPr>
      <w:r w:rsidRPr="00A91CB2">
        <w:rPr>
          <w:rFonts w:ascii="Arial" w:hAnsi="Arial" w:cs="Arial"/>
        </w:rPr>
        <w:t xml:space="preserve">This outline is generated from Title 17 Regulations, Section </w:t>
      </w:r>
      <w:r w:rsidRPr="00A91CB2">
        <w:rPr>
          <w:rFonts w:ascii="Arial" w:hAnsi="Arial" w:cs="Arial"/>
          <w:bCs/>
          <w:lang w:val="en"/>
        </w:rPr>
        <w:t>§</w:t>
      </w:r>
      <w:r w:rsidRPr="00A91CB2">
        <w:rPr>
          <w:rFonts w:ascii="Arial" w:hAnsi="Arial" w:cs="Arial"/>
        </w:rPr>
        <w:t>56712.  It is designed to be utilized as a quick reference tool.  For specific language or sections, refer directly to the regulation.</w:t>
      </w:r>
    </w:p>
    <w:p w14:paraId="33BD81E9" w14:textId="77777777" w:rsidR="0016222A" w:rsidRPr="00A91CB2" w:rsidRDefault="0016222A" w:rsidP="0016222A">
      <w:pPr>
        <w:rPr>
          <w:rFonts w:ascii="Arial" w:hAnsi="Arial" w:cs="Arial"/>
        </w:rPr>
      </w:pPr>
    </w:p>
    <w:p w14:paraId="082D987F" w14:textId="77777777" w:rsidR="0016222A" w:rsidRPr="00A91CB2" w:rsidRDefault="0016222A" w:rsidP="0016222A">
      <w:pPr>
        <w:rPr>
          <w:rFonts w:ascii="Arial" w:hAnsi="Arial" w:cs="Arial"/>
        </w:rPr>
      </w:pPr>
      <w:r w:rsidRPr="00A91CB2">
        <w:rPr>
          <w:rFonts w:ascii="Arial" w:hAnsi="Arial" w:cs="Arial"/>
        </w:rPr>
        <w:t xml:space="preserve"> Key considerations for writing your program design:</w:t>
      </w:r>
    </w:p>
    <w:p w14:paraId="583FF33D" w14:textId="77777777" w:rsidR="0016222A" w:rsidRPr="00A91CB2" w:rsidRDefault="0016222A" w:rsidP="0016222A">
      <w:pPr>
        <w:numPr>
          <w:ilvl w:val="0"/>
          <w:numId w:val="3"/>
        </w:numPr>
        <w:spacing w:after="0" w:line="240" w:lineRule="auto"/>
        <w:rPr>
          <w:rFonts w:ascii="Arial" w:hAnsi="Arial" w:cs="Arial"/>
        </w:rPr>
      </w:pPr>
      <w:r w:rsidRPr="00A91CB2">
        <w:rPr>
          <w:rFonts w:ascii="Arial" w:hAnsi="Arial" w:cs="Arial"/>
        </w:rPr>
        <w:t xml:space="preserve">The program design is part of your contract with the regional center and will be used to hold you accountable for the services you provide. </w:t>
      </w:r>
    </w:p>
    <w:p w14:paraId="2863405B" w14:textId="77777777" w:rsidR="0016222A" w:rsidRPr="00A91CB2" w:rsidRDefault="0016222A" w:rsidP="0016222A">
      <w:pPr>
        <w:ind w:left="720"/>
        <w:rPr>
          <w:rFonts w:ascii="Arial" w:hAnsi="Arial" w:cs="Arial"/>
        </w:rPr>
      </w:pPr>
    </w:p>
    <w:p w14:paraId="02A8AAB2" w14:textId="77777777" w:rsidR="0016222A" w:rsidRPr="00A91CB2" w:rsidRDefault="0016222A" w:rsidP="0016222A">
      <w:pPr>
        <w:numPr>
          <w:ilvl w:val="0"/>
          <w:numId w:val="3"/>
        </w:numPr>
        <w:spacing w:after="0" w:line="240" w:lineRule="auto"/>
        <w:rPr>
          <w:rFonts w:ascii="Arial" w:hAnsi="Arial" w:cs="Arial"/>
        </w:rPr>
      </w:pPr>
      <w:r w:rsidRPr="00A91CB2">
        <w:rPr>
          <w:rFonts w:ascii="Arial" w:hAnsi="Arial" w:cs="Arial"/>
        </w:rPr>
        <w:t xml:space="preserve">Describe the </w:t>
      </w:r>
      <w:r w:rsidRPr="00A91CB2">
        <w:rPr>
          <w:rFonts w:ascii="Arial" w:hAnsi="Arial" w:cs="Arial"/>
          <w:i/>
        </w:rPr>
        <w:t>who, what, when, where, why, and how</w:t>
      </w:r>
      <w:r w:rsidRPr="00A91CB2">
        <w:rPr>
          <w:rFonts w:ascii="Arial" w:hAnsi="Arial" w:cs="Arial"/>
        </w:rPr>
        <w:t xml:space="preserve"> of your program services.  </w:t>
      </w:r>
    </w:p>
    <w:p w14:paraId="1BA914A8" w14:textId="77777777" w:rsidR="0016222A" w:rsidRPr="00A91CB2" w:rsidRDefault="0016222A" w:rsidP="0016222A">
      <w:pPr>
        <w:ind w:left="720"/>
        <w:rPr>
          <w:rFonts w:ascii="Arial" w:hAnsi="Arial" w:cs="Arial"/>
        </w:rPr>
      </w:pPr>
    </w:p>
    <w:p w14:paraId="408A2808" w14:textId="77777777" w:rsidR="0016222A" w:rsidRPr="00A91CB2" w:rsidRDefault="0016222A" w:rsidP="0016222A">
      <w:pPr>
        <w:numPr>
          <w:ilvl w:val="0"/>
          <w:numId w:val="3"/>
        </w:numPr>
        <w:spacing w:after="0" w:line="240" w:lineRule="auto"/>
        <w:rPr>
          <w:rFonts w:ascii="Arial" w:hAnsi="Arial" w:cs="Arial"/>
        </w:rPr>
      </w:pPr>
      <w:r w:rsidRPr="00A91CB2">
        <w:rPr>
          <w:rFonts w:ascii="Arial" w:hAnsi="Arial" w:cs="Arial"/>
        </w:rPr>
        <w:t xml:space="preserve">Your program design will be used as a tool by service coordinators to assess your program for fit with our clients. </w:t>
      </w:r>
    </w:p>
    <w:p w14:paraId="0F2E91D4" w14:textId="77777777" w:rsidR="0016222A" w:rsidRPr="00A91CB2" w:rsidRDefault="0016222A" w:rsidP="0016222A">
      <w:pPr>
        <w:ind w:left="720"/>
        <w:rPr>
          <w:rFonts w:ascii="Arial" w:hAnsi="Arial" w:cs="Arial"/>
        </w:rPr>
      </w:pPr>
    </w:p>
    <w:p w14:paraId="089D1A1B" w14:textId="77777777" w:rsidR="0016222A" w:rsidRPr="00A91CB2" w:rsidRDefault="0016222A" w:rsidP="0016222A">
      <w:pPr>
        <w:numPr>
          <w:ilvl w:val="0"/>
          <w:numId w:val="3"/>
        </w:numPr>
        <w:spacing w:after="0" w:line="240" w:lineRule="auto"/>
        <w:rPr>
          <w:rFonts w:ascii="Arial" w:hAnsi="Arial" w:cs="Arial"/>
        </w:rPr>
      </w:pPr>
      <w:r w:rsidRPr="00A91CB2">
        <w:rPr>
          <w:rFonts w:ascii="Arial" w:hAnsi="Arial" w:cs="Arial"/>
        </w:rPr>
        <w:t>Be sure that all spelling, grammar, and formatting is correct.</w:t>
      </w:r>
    </w:p>
    <w:p w14:paraId="0DFF381B" w14:textId="77777777" w:rsidR="0016222A" w:rsidRPr="00A91CB2" w:rsidRDefault="0016222A" w:rsidP="0016222A">
      <w:pPr>
        <w:ind w:left="720"/>
        <w:rPr>
          <w:rFonts w:ascii="Arial" w:hAnsi="Arial" w:cs="Arial"/>
        </w:rPr>
      </w:pPr>
    </w:p>
    <w:p w14:paraId="1318236D" w14:textId="77777777" w:rsidR="0016222A" w:rsidRPr="00A91CB2" w:rsidRDefault="0016222A" w:rsidP="0016222A">
      <w:pPr>
        <w:numPr>
          <w:ilvl w:val="0"/>
          <w:numId w:val="3"/>
        </w:numPr>
        <w:spacing w:after="0" w:line="240" w:lineRule="auto"/>
        <w:rPr>
          <w:rFonts w:ascii="Arial" w:hAnsi="Arial" w:cs="Arial"/>
        </w:rPr>
      </w:pPr>
      <w:r w:rsidRPr="00A91CB2">
        <w:rPr>
          <w:rFonts w:ascii="Arial" w:hAnsi="Arial" w:cs="Arial"/>
        </w:rPr>
        <w:t>Be specific and concise.</w:t>
      </w:r>
    </w:p>
    <w:p w14:paraId="2013C83E" w14:textId="77777777" w:rsidR="0016222A" w:rsidRPr="00A91CB2" w:rsidRDefault="0016222A" w:rsidP="0016222A">
      <w:pPr>
        <w:pStyle w:val="ListParagraph"/>
        <w:rPr>
          <w:rFonts w:ascii="Arial" w:hAnsi="Arial" w:cs="Arial"/>
        </w:rPr>
      </w:pPr>
    </w:p>
    <w:p w14:paraId="31F5BC7B" w14:textId="77777777" w:rsidR="0016222A" w:rsidRPr="00A91CB2" w:rsidRDefault="0016222A" w:rsidP="0016222A">
      <w:pPr>
        <w:numPr>
          <w:ilvl w:val="0"/>
          <w:numId w:val="3"/>
        </w:numPr>
        <w:spacing w:after="0" w:line="240" w:lineRule="auto"/>
        <w:rPr>
          <w:rFonts w:ascii="Arial" w:hAnsi="Arial" w:cs="Arial"/>
        </w:rPr>
      </w:pPr>
      <w:r w:rsidRPr="00A91CB2">
        <w:rPr>
          <w:rFonts w:ascii="Arial" w:hAnsi="Arial" w:cs="Arial"/>
        </w:rPr>
        <w:t xml:space="preserve">This program design is specific to services provided to clients of Alta Regional Center.  To avoid confusion, do NOT include policies and procedures that only apply to private pay or insurance funded clients. </w:t>
      </w:r>
    </w:p>
    <w:p w14:paraId="3B4C78E0" w14:textId="77777777" w:rsidR="0016222A" w:rsidRPr="00A91CB2" w:rsidRDefault="0016222A" w:rsidP="0016222A">
      <w:pPr>
        <w:pStyle w:val="ListParagraph"/>
        <w:rPr>
          <w:rFonts w:ascii="Arial" w:hAnsi="Arial" w:cs="Arial"/>
          <w:b/>
        </w:rPr>
      </w:pPr>
    </w:p>
    <w:p w14:paraId="7FC5FA12" w14:textId="77777777" w:rsidR="0016222A" w:rsidRPr="00A91CB2" w:rsidRDefault="0016222A" w:rsidP="0016222A">
      <w:pPr>
        <w:numPr>
          <w:ilvl w:val="0"/>
          <w:numId w:val="3"/>
        </w:numPr>
        <w:spacing w:after="0" w:line="240" w:lineRule="auto"/>
        <w:rPr>
          <w:rFonts w:ascii="Arial" w:hAnsi="Arial" w:cs="Arial"/>
        </w:rPr>
      </w:pPr>
      <w:r w:rsidRPr="00A91CB2">
        <w:rPr>
          <w:rFonts w:ascii="Arial" w:hAnsi="Arial" w:cs="Arial"/>
          <w:b/>
        </w:rPr>
        <w:t xml:space="preserve">All pages: </w:t>
      </w:r>
      <w:r w:rsidRPr="00A91CB2">
        <w:rPr>
          <w:rFonts w:ascii="Arial" w:hAnsi="Arial" w:cs="Arial"/>
        </w:rPr>
        <w:t xml:space="preserve">The page number, name of program, and date of submission must be included in the footer of each page.  </w:t>
      </w:r>
    </w:p>
    <w:p w14:paraId="6917766E" w14:textId="77777777" w:rsidR="0016222A" w:rsidRPr="00A91CB2" w:rsidRDefault="0016222A" w:rsidP="0016222A">
      <w:pPr>
        <w:spacing w:after="0" w:line="240" w:lineRule="auto"/>
        <w:rPr>
          <w:rFonts w:ascii="Arial" w:hAnsi="Arial" w:cs="Arial"/>
        </w:rPr>
      </w:pPr>
    </w:p>
    <w:p w14:paraId="44273766" w14:textId="77777777" w:rsidR="0016222A" w:rsidRPr="00A91CB2" w:rsidRDefault="0016222A" w:rsidP="0016222A">
      <w:pPr>
        <w:spacing w:after="0" w:line="240" w:lineRule="auto"/>
        <w:rPr>
          <w:rFonts w:ascii="Arial" w:hAnsi="Arial" w:cs="Arial"/>
        </w:rPr>
      </w:pPr>
    </w:p>
    <w:p w14:paraId="2F850AF0" w14:textId="77777777" w:rsidR="0016222A" w:rsidRPr="00A91CB2" w:rsidRDefault="0016222A" w:rsidP="0016222A">
      <w:pPr>
        <w:spacing w:after="0" w:line="240" w:lineRule="auto"/>
        <w:rPr>
          <w:rFonts w:ascii="Arial" w:hAnsi="Arial" w:cs="Arial"/>
        </w:rPr>
      </w:pPr>
    </w:p>
    <w:p w14:paraId="1E016C96" w14:textId="77777777" w:rsidR="0016222A" w:rsidRPr="00A91CB2" w:rsidRDefault="0016222A" w:rsidP="0016222A">
      <w:pPr>
        <w:spacing w:after="0" w:line="240" w:lineRule="auto"/>
        <w:rPr>
          <w:rFonts w:ascii="Arial" w:hAnsi="Arial" w:cs="Arial"/>
        </w:rPr>
      </w:pPr>
    </w:p>
    <w:p w14:paraId="37AF7056" w14:textId="77777777" w:rsidR="0016222A" w:rsidRPr="00A91CB2" w:rsidRDefault="0016222A" w:rsidP="0016222A">
      <w:pPr>
        <w:ind w:left="720"/>
        <w:rPr>
          <w:rFonts w:ascii="Arial" w:hAnsi="Arial" w:cs="Arial"/>
        </w:rPr>
      </w:pPr>
      <w:r w:rsidRPr="00A91CB2">
        <w:rPr>
          <w:rFonts w:ascii="Arial" w:hAnsi="Arial" w:cs="Arial"/>
          <w:noProof/>
        </w:rPr>
        <mc:AlternateContent>
          <mc:Choice Requires="wps">
            <w:drawing>
              <wp:anchor distT="0" distB="0" distL="114300" distR="114300" simplePos="0" relativeHeight="251659264" behindDoc="0" locked="0" layoutInCell="1" allowOverlap="1" wp14:anchorId="60E46907" wp14:editId="0DE9764B">
                <wp:simplePos x="0" y="0"/>
                <wp:positionH relativeFrom="column">
                  <wp:posOffset>-601980</wp:posOffset>
                </wp:positionH>
                <wp:positionV relativeFrom="paragraph">
                  <wp:posOffset>226060</wp:posOffset>
                </wp:positionV>
                <wp:extent cx="7146950" cy="1448283"/>
                <wp:effectExtent l="0" t="0" r="15875" b="19050"/>
                <wp:wrapNone/>
                <wp:docPr id="1526425428" name="Rectangle: Rounded Corners 116"/>
                <wp:cNvGraphicFramePr/>
                <a:graphic xmlns:a="http://schemas.openxmlformats.org/drawingml/2006/main">
                  <a:graphicData uri="http://schemas.microsoft.com/office/word/2010/wordprocessingShape">
                    <wps:wsp>
                      <wps:cNvSpPr/>
                      <wps:spPr>
                        <a:xfrm>
                          <a:off x="0" y="0"/>
                          <a:ext cx="7146950" cy="144828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CDD6346" w14:textId="77777777" w:rsidR="0016222A" w:rsidRPr="00AD337F" w:rsidRDefault="0016222A" w:rsidP="0016222A">
                            <w:pPr>
                              <w:jc w:val="center"/>
                              <w:rPr>
                                <w:rFonts w:ascii="Arial" w:hAnsi="Arial" w:cs="Arial"/>
                                <w:sz w:val="28"/>
                                <w:szCs w:val="28"/>
                                <w:u w:val="single"/>
                              </w:rPr>
                            </w:pPr>
                            <w:r w:rsidRPr="00AD337F">
                              <w:rPr>
                                <w:rFonts w:ascii="Arial" w:hAnsi="Arial" w:cs="Arial"/>
                                <w:sz w:val="28"/>
                                <w:szCs w:val="28"/>
                                <w:u w:val="single"/>
                              </w:rPr>
                              <w:t xml:space="preserve">70 Page Max - Limit </w:t>
                            </w:r>
                          </w:p>
                          <w:p w14:paraId="443641AE" w14:textId="77777777" w:rsidR="0016222A" w:rsidRPr="00AD337F" w:rsidRDefault="0016222A" w:rsidP="0016222A">
                            <w:pPr>
                              <w:jc w:val="center"/>
                              <w:rPr>
                                <w:rFonts w:ascii="Arial" w:hAnsi="Arial" w:cs="Arial"/>
                                <w:sz w:val="28"/>
                                <w:szCs w:val="28"/>
                                <w:u w:val="single"/>
                              </w:rPr>
                            </w:pPr>
                            <w:r w:rsidRPr="00AD337F">
                              <w:rPr>
                                <w:rFonts w:ascii="Arial" w:hAnsi="Arial" w:cs="Arial"/>
                                <w:sz w:val="28"/>
                                <w:szCs w:val="28"/>
                              </w:rPr>
                              <w:t>Please limit your submission to no more than 70 pages (including Appendix/Attachments).  All Program Designs submitted outside of the 70-page max will be returned.</w:t>
                            </w:r>
                          </w:p>
                          <w:p w14:paraId="70829476" w14:textId="77777777" w:rsidR="0016222A" w:rsidRDefault="0016222A" w:rsidP="001622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C78C8F3">
              <v:roundrect id="Rectangle: Rounded Corners 116" style="position:absolute;left:0;text-align:left;margin-left:-47.4pt;margin-top:17.8pt;width:562.75pt;height:1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56082 [3204]" strokecolor="#030e13 [484]" strokeweight="1.5pt" arcsize="10923f" w14:anchorId="60E4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qZaQIAACQFAAAOAAAAZHJzL2Uyb0RvYy54bWysVFFP2zAQfp+0/2D5fSTpCoOKFFUgpkkI&#10;EDDx7Do2ieT4vLPbpPv1OztpigDtYdpLcvbdfXf+/J3PL/rWsK1C34AteXGUc6ashKqxLyX/+XT9&#10;5ZQzH4SthAGrSr5Tnl8sP38679xCzaAGUylkBGL9onMlr0Nwiyzzslat8EfglCWnBmxFoCW+ZBWK&#10;jtBbk83y/CTrACuHIJX3tHs1OPky4WutZLjT2qvATMmpt5C+mL7r+M2W52LxgsLVjRzbEP/QRSsa&#10;S0UnqCsRBNtg8w6qbSSCBx2OJLQZaN1Ilc5ApynyN6d5rIVT6SxEjncTTf7/wcrb7aO7R6Khc37h&#10;yYyn6DW28U/9sT6RtZvIUn1gkja/FfOTs2PiVJKvmM9PZ6dfI53ZId2hD98VtCwaJUfY2OqBriQx&#10;JbY3Pgzx+zhKPnSRrLAzKjZi7IPSrKmo7ixlJ4GoS4NsK+hqhZTKhmJw1aJSw3ZxnOfpjqmpKSO1&#10;mAAjsm6MmbBHgCi+99hDr2N8TFVJX1Ny/rfGhuQpI1UGG6bktrGAHwEYOtVYeYjfkzRQE1kK/bqn&#10;kGiuodrdI0MYhO6dvG6I+xvhw71AUjbdF01ruKOPNtCVHEaLsxrw90f7MZ4ER17OOpqUkvtfG4GK&#10;M/PDkhTP6PLjaKXF/PjbjBb42rN+7bGb9hLoxgp6F5xMZowPZm9qhPaZhnoVq5JLWEm1Sy4D7heX&#10;YZhgehakWq1SGI2TE+HGPjoZwSPBUVZP/bNANwowkHZvYT9VYvFGgkNszLSw2gTQTdLngdeRehrF&#10;pKHx2Yiz/nqdog6P2/IPAAAA//8DAFBLAwQUAAYACAAAACEAfzDQEN4AAAALAQAADwAAAGRycy9k&#10;b3ducmV2LnhtbEyPMU/DMBSEdyT+g/WQ2FqbBlIIcSpU1I2FAAObG7/GEfazFbtt8u9xJxhPd7r7&#10;rt5MzrITjnHwJOFuKYAhdV4P1Ev4/NgtHoHFpEgr6wklzBhh01xf1arS/kzveGpTz3IJxUpJMCmF&#10;ivPYGXQqLn1Ayt7Bj06lLMee61Gdc7mzfCVEyZ0aKC8YFXBrsPtpj07Cdkfz1yEZ+6bDbF85fk+t&#10;DVLe3kwvz8ASTukvDBf8jA5NZtr7I+nIrITF031GTxKKhxLYJSAKsQa2l7AqizXwpub/PzS/AAAA&#10;//8DAFBLAQItABQABgAIAAAAIQC2gziS/gAAAOEBAAATAAAAAAAAAAAAAAAAAAAAAABbQ29udGVu&#10;dF9UeXBlc10ueG1sUEsBAi0AFAAGAAgAAAAhADj9If/WAAAAlAEAAAsAAAAAAAAAAAAAAAAALwEA&#10;AF9yZWxzLy5yZWxzUEsBAi0AFAAGAAgAAAAhALPJaplpAgAAJAUAAA4AAAAAAAAAAAAAAAAALgIA&#10;AGRycy9lMm9Eb2MueG1sUEsBAi0AFAAGAAgAAAAhAH8w0BDeAAAACwEAAA8AAAAAAAAAAAAAAAAA&#10;wwQAAGRycy9kb3ducmV2LnhtbFBLBQYAAAAABAAEAPMAAADOBQAAAAA=&#10;">
                <v:stroke joinstyle="miter"/>
                <v:textbox>
                  <w:txbxContent>
                    <w:p w:rsidRPr="00AD337F" w:rsidR="0016222A" w:rsidP="0016222A" w:rsidRDefault="0016222A" w14:paraId="4F2EA4C2" w14:textId="77777777">
                      <w:pPr>
                        <w:jc w:val="center"/>
                        <w:rPr>
                          <w:rFonts w:ascii="Arial" w:hAnsi="Arial" w:cs="Arial"/>
                          <w:sz w:val="28"/>
                          <w:szCs w:val="28"/>
                          <w:u w:val="single"/>
                        </w:rPr>
                      </w:pPr>
                      <w:r w:rsidRPr="00AD337F">
                        <w:rPr>
                          <w:rFonts w:ascii="Arial" w:hAnsi="Arial" w:cs="Arial"/>
                          <w:sz w:val="28"/>
                          <w:szCs w:val="28"/>
                          <w:u w:val="single"/>
                        </w:rPr>
                        <w:t xml:space="preserve">70 Page Max - Limit </w:t>
                      </w:r>
                    </w:p>
                    <w:p w:rsidRPr="00AD337F" w:rsidR="0016222A" w:rsidP="0016222A" w:rsidRDefault="0016222A" w14:paraId="2CFC1F49" w14:textId="77777777">
                      <w:pPr>
                        <w:jc w:val="center"/>
                        <w:rPr>
                          <w:rFonts w:ascii="Arial" w:hAnsi="Arial" w:cs="Arial"/>
                          <w:sz w:val="28"/>
                          <w:szCs w:val="28"/>
                          <w:u w:val="single"/>
                        </w:rPr>
                      </w:pPr>
                      <w:r w:rsidRPr="00AD337F">
                        <w:rPr>
                          <w:rFonts w:ascii="Arial" w:hAnsi="Arial" w:cs="Arial"/>
                          <w:sz w:val="28"/>
                          <w:szCs w:val="28"/>
                        </w:rPr>
                        <w:t>Please limit your submission to no more than 70 pages (including Appendix/Attachments).  All Program Designs submitted outside of the 70-page max will be returned.</w:t>
                      </w:r>
                    </w:p>
                    <w:p w:rsidR="0016222A" w:rsidP="0016222A" w:rsidRDefault="0016222A" w14:paraId="672A6659" w14:textId="77777777">
                      <w:pPr>
                        <w:jc w:val="center"/>
                      </w:pPr>
                    </w:p>
                  </w:txbxContent>
                </v:textbox>
              </v:roundrect>
            </w:pict>
          </mc:Fallback>
        </mc:AlternateContent>
      </w:r>
    </w:p>
    <w:p w14:paraId="607575C5" w14:textId="77777777" w:rsidR="0016222A" w:rsidRPr="00A91CB2" w:rsidRDefault="0016222A" w:rsidP="0016222A">
      <w:pPr>
        <w:numPr>
          <w:ilvl w:val="0"/>
          <w:numId w:val="3"/>
        </w:numPr>
        <w:spacing w:after="0" w:line="240" w:lineRule="auto"/>
        <w:rPr>
          <w:rFonts w:ascii="Arial" w:hAnsi="Arial" w:cs="Arial"/>
        </w:rPr>
      </w:pPr>
      <w:r w:rsidRPr="00A91CB2">
        <w:rPr>
          <w:rFonts w:ascii="Arial" w:hAnsi="Arial" w:cs="Arial"/>
        </w:rPr>
        <w:t xml:space="preserve">Once complete, submit the program design electronically to your assigned Community Services Specialist.  For initial drafts, you can expect to receive feedback within 45 days with written description of any needed revisions.  </w:t>
      </w:r>
    </w:p>
    <w:p w14:paraId="1534014D" w14:textId="77777777" w:rsidR="0016222A" w:rsidRPr="00A91CB2" w:rsidRDefault="0016222A" w:rsidP="0016222A">
      <w:pPr>
        <w:rPr>
          <w:rFonts w:ascii="Arial" w:hAnsi="Arial" w:cs="Arial"/>
        </w:rPr>
      </w:pPr>
    </w:p>
    <w:p w14:paraId="0722AEAF" w14:textId="77777777" w:rsidR="0016222A" w:rsidRPr="00A91CB2" w:rsidRDefault="0016222A" w:rsidP="0016222A">
      <w:pPr>
        <w:rPr>
          <w:rFonts w:ascii="Arial" w:hAnsi="Arial" w:cs="Arial"/>
          <w:b/>
        </w:rPr>
      </w:pPr>
    </w:p>
    <w:p w14:paraId="58941C88" w14:textId="77777777" w:rsidR="0016222A" w:rsidRPr="00A91CB2" w:rsidRDefault="0016222A" w:rsidP="0016222A">
      <w:pPr>
        <w:rPr>
          <w:rFonts w:ascii="Arial" w:hAnsi="Arial" w:cs="Arial"/>
          <w:b/>
        </w:rPr>
      </w:pPr>
    </w:p>
    <w:p w14:paraId="451766A5" w14:textId="77777777" w:rsidR="0016222A" w:rsidRPr="00A91CB2" w:rsidRDefault="0016222A" w:rsidP="0016222A">
      <w:pPr>
        <w:rPr>
          <w:rFonts w:ascii="Arial" w:hAnsi="Arial" w:cs="Arial"/>
          <w:b/>
        </w:rPr>
      </w:pPr>
    </w:p>
    <w:p w14:paraId="2DC9AE98" w14:textId="77777777" w:rsidR="0016222A" w:rsidRPr="00A91CB2" w:rsidRDefault="0016222A" w:rsidP="0016222A">
      <w:pPr>
        <w:rPr>
          <w:rFonts w:ascii="Arial" w:hAnsi="Arial" w:cs="Arial"/>
          <w:b/>
        </w:rPr>
      </w:pPr>
    </w:p>
    <w:p w14:paraId="2D3BD137" w14:textId="77777777" w:rsidR="0016222A" w:rsidRPr="00A91CB2" w:rsidRDefault="0016222A" w:rsidP="0016222A">
      <w:pPr>
        <w:rPr>
          <w:rFonts w:ascii="Arial" w:hAnsi="Arial" w:cs="Arial"/>
          <w:b/>
        </w:rPr>
      </w:pPr>
    </w:p>
    <w:p w14:paraId="6AD5F635" w14:textId="77777777" w:rsidR="0016222A" w:rsidRPr="00A91CB2" w:rsidRDefault="0016222A" w:rsidP="0016222A">
      <w:pPr>
        <w:rPr>
          <w:rFonts w:ascii="Arial" w:hAnsi="Arial" w:cs="Arial"/>
          <w:b/>
        </w:rPr>
      </w:pPr>
    </w:p>
    <w:p w14:paraId="2D53372E" w14:textId="77777777" w:rsidR="0016222A" w:rsidRPr="00A91CB2" w:rsidRDefault="0016222A" w:rsidP="0016222A">
      <w:pPr>
        <w:rPr>
          <w:rFonts w:ascii="Arial" w:hAnsi="Arial" w:cs="Arial"/>
          <w:b/>
        </w:rPr>
      </w:pPr>
      <w:r w:rsidRPr="00A91CB2">
        <w:rPr>
          <w:rFonts w:ascii="Arial" w:hAnsi="Arial" w:cs="Arial"/>
          <w:b/>
        </w:rPr>
        <w:t>Cover Page (</w:t>
      </w:r>
      <w:r w:rsidRPr="00A91CB2">
        <w:rPr>
          <w:rFonts w:ascii="Arial" w:hAnsi="Arial" w:cs="Arial"/>
          <w:b/>
          <w:highlight w:val="yellow"/>
        </w:rPr>
        <w:t>1 page max</w:t>
      </w:r>
      <w:r w:rsidRPr="00A91CB2">
        <w:rPr>
          <w:rFonts w:ascii="Arial" w:hAnsi="Arial" w:cs="Arial"/>
          <w:b/>
        </w:rPr>
        <w:t>)</w:t>
      </w:r>
    </w:p>
    <w:p w14:paraId="6C78B726" w14:textId="77777777" w:rsidR="0016222A" w:rsidRPr="00A91CB2" w:rsidRDefault="0016222A" w:rsidP="0016222A">
      <w:pPr>
        <w:numPr>
          <w:ilvl w:val="0"/>
          <w:numId w:val="2"/>
        </w:numPr>
        <w:spacing w:after="0" w:line="240" w:lineRule="auto"/>
        <w:rPr>
          <w:rFonts w:ascii="Arial" w:hAnsi="Arial" w:cs="Arial"/>
        </w:rPr>
      </w:pPr>
      <w:r w:rsidRPr="00A91CB2">
        <w:rPr>
          <w:rFonts w:ascii="Arial" w:hAnsi="Arial" w:cs="Arial"/>
        </w:rPr>
        <w:t>Include program name, vendor number, contact information, and date (month/year) that program design was submitted</w:t>
      </w:r>
    </w:p>
    <w:p w14:paraId="6E172C08" w14:textId="77777777" w:rsidR="0016222A" w:rsidRPr="00A91CB2" w:rsidRDefault="0016222A" w:rsidP="0016222A">
      <w:pPr>
        <w:jc w:val="center"/>
        <w:rPr>
          <w:rFonts w:ascii="Arial" w:hAnsi="Arial" w:cs="Arial"/>
          <w:b/>
        </w:rPr>
      </w:pPr>
    </w:p>
    <w:p w14:paraId="0A01193C" w14:textId="77777777" w:rsidR="0016222A" w:rsidRPr="00A91CB2" w:rsidRDefault="0016222A" w:rsidP="0016222A">
      <w:pPr>
        <w:rPr>
          <w:rFonts w:ascii="Arial" w:hAnsi="Arial" w:cs="Arial"/>
          <w:b/>
        </w:rPr>
      </w:pPr>
      <w:r w:rsidRPr="00A91CB2">
        <w:rPr>
          <w:rFonts w:ascii="Arial" w:hAnsi="Arial" w:cs="Arial"/>
          <w:b/>
        </w:rPr>
        <w:t>Table of Contents (</w:t>
      </w:r>
      <w:r w:rsidRPr="00A91CB2">
        <w:rPr>
          <w:rFonts w:ascii="Arial" w:hAnsi="Arial" w:cs="Arial"/>
          <w:b/>
          <w:highlight w:val="yellow"/>
        </w:rPr>
        <w:t>1 page max</w:t>
      </w:r>
      <w:r w:rsidRPr="00A91CB2">
        <w:rPr>
          <w:rFonts w:ascii="Arial" w:hAnsi="Arial" w:cs="Arial"/>
          <w:b/>
        </w:rPr>
        <w:t>)</w:t>
      </w:r>
    </w:p>
    <w:p w14:paraId="4A96B116" w14:textId="12CEEC2E" w:rsidR="0016222A" w:rsidRPr="00A91CB2" w:rsidRDefault="0016222A" w:rsidP="0016222A">
      <w:pPr>
        <w:rPr>
          <w:rFonts w:ascii="Arial" w:hAnsi="Arial" w:cs="Arial"/>
        </w:rPr>
      </w:pPr>
      <w:r w:rsidRPr="00A91CB2">
        <w:rPr>
          <w:rFonts w:ascii="Arial" w:hAnsi="Arial" w:cs="Arial"/>
        </w:rPr>
        <w:t xml:space="preserve">Include each of the following sections, with the page numbers on which they can be found.  </w:t>
      </w:r>
    </w:p>
    <w:p w14:paraId="786110FE" w14:textId="77777777" w:rsidR="000C63B4" w:rsidRPr="00A91CB2" w:rsidRDefault="000C63B4" w:rsidP="0016222A">
      <w:pPr>
        <w:rPr>
          <w:rFonts w:ascii="Arial" w:hAnsi="Arial" w:cs="Arial"/>
        </w:rPr>
      </w:pPr>
    </w:p>
    <w:p w14:paraId="1214887D" w14:textId="3ED5D1DD" w:rsidR="0016222A" w:rsidRPr="00A91CB2" w:rsidRDefault="0016222A" w:rsidP="0016222A">
      <w:pPr>
        <w:rPr>
          <w:rFonts w:ascii="Arial" w:hAnsi="Arial" w:cs="Arial"/>
          <w:b/>
        </w:rPr>
      </w:pPr>
      <w:r w:rsidRPr="00A91CB2">
        <w:rPr>
          <w:rFonts w:ascii="Arial" w:hAnsi="Arial" w:cs="Arial"/>
          <w:b/>
        </w:rPr>
        <w:t>Section A - Client Services</w:t>
      </w:r>
    </w:p>
    <w:p w14:paraId="14404FE7" w14:textId="77777777" w:rsidR="0016222A" w:rsidRPr="00A91CB2" w:rsidRDefault="0016222A" w:rsidP="0016222A">
      <w:pPr>
        <w:ind w:left="1080"/>
        <w:rPr>
          <w:rFonts w:ascii="Arial" w:hAnsi="Arial" w:cs="Arial"/>
        </w:rPr>
      </w:pPr>
    </w:p>
    <w:p w14:paraId="024611F6" w14:textId="2BE0F336" w:rsidR="0016222A" w:rsidRPr="00A91CB2" w:rsidRDefault="0016222A" w:rsidP="0016222A">
      <w:pPr>
        <w:rPr>
          <w:rFonts w:ascii="Arial" w:hAnsi="Arial" w:cs="Arial"/>
          <w:b/>
        </w:rPr>
      </w:pPr>
      <w:r w:rsidRPr="00A91CB2">
        <w:rPr>
          <w:rFonts w:ascii="Arial" w:hAnsi="Arial" w:cs="Arial"/>
          <w:b/>
        </w:rPr>
        <w:t>Section B - Organizational Structure, Staffing and Responsibilities</w:t>
      </w:r>
    </w:p>
    <w:p w14:paraId="3E395580" w14:textId="77777777" w:rsidR="0016222A" w:rsidRPr="00A91CB2" w:rsidRDefault="0016222A" w:rsidP="0016222A">
      <w:pPr>
        <w:rPr>
          <w:rFonts w:ascii="Arial" w:hAnsi="Arial" w:cs="Arial"/>
          <w:u w:val="single"/>
        </w:rPr>
      </w:pPr>
    </w:p>
    <w:p w14:paraId="3891DD5A" w14:textId="77777777" w:rsidR="0016222A" w:rsidRPr="00A91CB2" w:rsidRDefault="0016222A" w:rsidP="0016222A">
      <w:pPr>
        <w:rPr>
          <w:rFonts w:ascii="Arial" w:hAnsi="Arial" w:cs="Arial"/>
          <w:b/>
        </w:rPr>
      </w:pPr>
      <w:r w:rsidRPr="00A91CB2">
        <w:rPr>
          <w:rFonts w:ascii="Arial" w:hAnsi="Arial" w:cs="Arial"/>
          <w:b/>
        </w:rPr>
        <w:t>Section C – Appendix</w:t>
      </w:r>
    </w:p>
    <w:p w14:paraId="4EE594F8" w14:textId="77777777" w:rsidR="0016222A" w:rsidRPr="00A91CB2" w:rsidRDefault="0016222A" w:rsidP="0016222A">
      <w:pPr>
        <w:pStyle w:val="ListParagraph"/>
        <w:numPr>
          <w:ilvl w:val="0"/>
          <w:numId w:val="1"/>
        </w:numPr>
        <w:rPr>
          <w:rFonts w:ascii="Arial" w:hAnsi="Arial" w:cs="Arial"/>
          <w:bCs/>
        </w:rPr>
      </w:pPr>
      <w:r w:rsidRPr="00A91CB2">
        <w:rPr>
          <w:rFonts w:ascii="Arial" w:hAnsi="Arial" w:cs="Arial"/>
          <w:bCs/>
        </w:rPr>
        <w:t>All forms noted</w:t>
      </w:r>
    </w:p>
    <w:p w14:paraId="05D0F610" w14:textId="64269EA1" w:rsidR="00A06E5E" w:rsidRPr="00A91CB2" w:rsidRDefault="0016222A" w:rsidP="00AC25BE">
      <w:pPr>
        <w:rPr>
          <w:rFonts w:ascii="Arial" w:hAnsi="Arial" w:cs="Arial"/>
          <w:b/>
        </w:rPr>
      </w:pPr>
      <w:r w:rsidRPr="00A91CB2">
        <w:rPr>
          <w:rFonts w:ascii="Arial" w:hAnsi="Arial" w:cs="Arial"/>
          <w:b/>
        </w:rPr>
        <w:t>Organizational Chart</w:t>
      </w:r>
    </w:p>
    <w:p w14:paraId="7B22965D" w14:textId="77777777" w:rsidR="00A06E5E" w:rsidRPr="00A91CB2" w:rsidRDefault="00A06E5E" w:rsidP="00A06E5E">
      <w:pPr>
        <w:spacing w:after="0" w:line="240" w:lineRule="auto"/>
        <w:ind w:left="360"/>
        <w:rPr>
          <w:rFonts w:ascii="Arial" w:hAnsi="Arial" w:cs="Arial"/>
        </w:rPr>
      </w:pPr>
    </w:p>
    <w:p w14:paraId="4655A1DB" w14:textId="13D20550" w:rsidR="0016222A" w:rsidRPr="00A91CB2" w:rsidRDefault="0016222A" w:rsidP="0016222A">
      <w:pPr>
        <w:numPr>
          <w:ilvl w:val="0"/>
          <w:numId w:val="4"/>
        </w:numPr>
        <w:spacing w:after="0" w:line="240" w:lineRule="auto"/>
        <w:rPr>
          <w:rFonts w:ascii="Arial" w:hAnsi="Arial" w:cs="Arial"/>
        </w:rPr>
      </w:pPr>
      <w:r w:rsidRPr="00A91CB2">
        <w:rPr>
          <w:rFonts w:ascii="Arial" w:hAnsi="Arial" w:cs="Arial"/>
        </w:rPr>
        <w:t>Provide a copy of the organizational chart detailing the various personnel classifications (including the names of all identified personnel, licensee, owner, and any consultants or contract employees involved in service delivery). See sample:</w:t>
      </w:r>
    </w:p>
    <w:p w14:paraId="5E2F34AF" w14:textId="42205F96" w:rsidR="0016222A" w:rsidRPr="00A91CB2" w:rsidRDefault="0016222A" w:rsidP="0016222A">
      <w:pPr>
        <w:rPr>
          <w:rFonts w:ascii="Arial" w:hAnsi="Arial" w:cs="Arial"/>
          <w:b/>
        </w:rPr>
      </w:pPr>
      <w:r w:rsidRPr="00A91CB2">
        <w:rPr>
          <w:rFonts w:ascii="Calibri" w:eastAsia="Calibri" w:hAnsi="Calibri"/>
          <w:b/>
          <w:noProof/>
        </w:rPr>
        <w:drawing>
          <wp:inline distT="0" distB="0" distL="0" distR="0" wp14:anchorId="401CD327" wp14:editId="1C5B329E">
            <wp:extent cx="4404360" cy="3208020"/>
            <wp:effectExtent l="0" t="0" r="0" b="0"/>
            <wp:docPr id="1388841743" name="Picture 3" descr="A group of white rectangular box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841743" name="Picture 3" descr="A group of white rectangular boxes with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4360" cy="3208020"/>
                    </a:xfrm>
                    <a:prstGeom prst="rect">
                      <a:avLst/>
                    </a:prstGeom>
                    <a:noFill/>
                    <a:ln>
                      <a:noFill/>
                    </a:ln>
                  </pic:spPr>
                </pic:pic>
              </a:graphicData>
            </a:graphic>
          </wp:inline>
        </w:drawing>
      </w:r>
    </w:p>
    <w:p w14:paraId="54050D84" w14:textId="29F45AD3" w:rsidR="0016222A" w:rsidRPr="00A91CB2" w:rsidRDefault="0016222A" w:rsidP="0016222A">
      <w:pPr>
        <w:rPr>
          <w:rFonts w:ascii="Arial" w:hAnsi="Arial" w:cs="Arial"/>
          <w:b/>
          <w:i/>
          <w:iCs/>
          <w:u w:val="single"/>
        </w:rPr>
      </w:pPr>
      <w:r w:rsidRPr="00A91CB2">
        <w:rPr>
          <w:rFonts w:ascii="Arial" w:hAnsi="Arial" w:cs="Arial"/>
          <w:b/>
          <w:i/>
          <w:iCs/>
          <w:u w:val="single"/>
        </w:rPr>
        <w:lastRenderedPageBreak/>
        <w:t>*Replace with Direct Support Staff, Job Coach, or other titles as appropriate for the type of program you are developing</w:t>
      </w:r>
    </w:p>
    <w:p w14:paraId="38B5AFE1" w14:textId="77777777" w:rsidR="0016222A" w:rsidRPr="00A91CB2" w:rsidRDefault="0016222A"/>
    <w:p w14:paraId="765BC113" w14:textId="242CA38A" w:rsidR="009F5003" w:rsidRPr="00A91CB2" w:rsidRDefault="009F5003" w:rsidP="009F5003">
      <w:pPr>
        <w:rPr>
          <w:rFonts w:ascii="Arial" w:hAnsi="Arial" w:cs="Arial"/>
          <w:b/>
          <w:sz w:val="28"/>
          <w:szCs w:val="28"/>
          <w:lang w:val="en"/>
        </w:rPr>
      </w:pPr>
      <w:r w:rsidRPr="00A91CB2">
        <w:rPr>
          <w:rFonts w:ascii="Arial" w:hAnsi="Arial" w:cs="Arial"/>
          <w:b/>
          <w:sz w:val="28"/>
          <w:szCs w:val="28"/>
          <w:lang w:val="en"/>
        </w:rPr>
        <w:t xml:space="preserve">Section A: </w:t>
      </w:r>
      <w:r w:rsidR="00644AB8" w:rsidRPr="00A91CB2">
        <w:rPr>
          <w:rFonts w:ascii="Arial" w:hAnsi="Arial" w:cs="Arial"/>
          <w:b/>
          <w:sz w:val="28"/>
          <w:szCs w:val="28"/>
          <w:lang w:val="en"/>
        </w:rPr>
        <w:t>Client Services</w:t>
      </w:r>
    </w:p>
    <w:p w14:paraId="4F787A12" w14:textId="77777777" w:rsidR="00AC25BE" w:rsidRPr="00A91CB2" w:rsidRDefault="00AC25BE" w:rsidP="00AC25BE">
      <w:pPr>
        <w:spacing w:after="0" w:line="240" w:lineRule="auto"/>
        <w:rPr>
          <w:rFonts w:ascii="Arial" w:hAnsi="Arial" w:cs="Arial"/>
          <w:lang w:val="en"/>
        </w:rPr>
      </w:pPr>
    </w:p>
    <w:p w14:paraId="5E284D5F" w14:textId="5B335D91" w:rsidR="00AC25BE" w:rsidRPr="00A91CB2" w:rsidRDefault="00AC25BE" w:rsidP="00AC25BE">
      <w:pPr>
        <w:rPr>
          <w:rFonts w:ascii="Arial" w:hAnsi="Arial" w:cs="Arial"/>
          <w:b/>
        </w:rPr>
      </w:pPr>
      <w:r w:rsidRPr="00A91CB2">
        <w:rPr>
          <w:rFonts w:ascii="Arial" w:hAnsi="Arial" w:cs="Arial"/>
          <w:b/>
        </w:rPr>
        <w:t>Statement of Program Purpose (</w:t>
      </w:r>
      <w:r w:rsidRPr="00A91CB2">
        <w:rPr>
          <w:rFonts w:ascii="Arial" w:hAnsi="Arial" w:cs="Arial"/>
          <w:b/>
          <w:highlight w:val="yellow"/>
        </w:rPr>
        <w:t>1</w:t>
      </w:r>
      <w:r w:rsidR="009E6CFD" w:rsidRPr="00A91CB2">
        <w:rPr>
          <w:rFonts w:ascii="Arial" w:hAnsi="Arial" w:cs="Arial"/>
          <w:b/>
          <w:highlight w:val="yellow"/>
        </w:rPr>
        <w:t>-</w:t>
      </w:r>
      <w:r w:rsidRPr="00A91CB2">
        <w:rPr>
          <w:rFonts w:ascii="Arial" w:hAnsi="Arial" w:cs="Arial"/>
          <w:b/>
          <w:highlight w:val="yellow"/>
        </w:rPr>
        <w:t>page max</w:t>
      </w:r>
      <w:r w:rsidRPr="00A91CB2">
        <w:rPr>
          <w:rFonts w:ascii="Arial" w:hAnsi="Arial" w:cs="Arial"/>
          <w:b/>
        </w:rPr>
        <w:t>)</w:t>
      </w:r>
    </w:p>
    <w:p w14:paraId="4B2D22C2" w14:textId="3437F3F2" w:rsidR="00AC25BE" w:rsidRPr="00A91CB2" w:rsidRDefault="00AC25BE" w:rsidP="00AC25BE">
      <w:pPr>
        <w:numPr>
          <w:ilvl w:val="0"/>
          <w:numId w:val="2"/>
        </w:numPr>
        <w:spacing w:after="0" w:line="240" w:lineRule="auto"/>
        <w:rPr>
          <w:rFonts w:ascii="Arial" w:hAnsi="Arial" w:cs="Arial"/>
        </w:rPr>
      </w:pPr>
      <w:r w:rsidRPr="00A91CB2">
        <w:rPr>
          <w:rFonts w:ascii="Arial" w:hAnsi="Arial" w:cs="Arial"/>
          <w:bCs/>
          <w:lang w:val="en"/>
        </w:rPr>
        <w:t>Pursuant to Title 17 §56712</w:t>
      </w:r>
      <w:r w:rsidR="00D85AA0">
        <w:rPr>
          <w:rFonts w:ascii="Arial" w:hAnsi="Arial" w:cs="Arial"/>
          <w:bCs/>
          <w:lang w:val="en"/>
        </w:rPr>
        <w:t xml:space="preserve"> and</w:t>
      </w:r>
      <w:r w:rsidR="000C63B4" w:rsidRPr="00A91CB2">
        <w:rPr>
          <w:rFonts w:ascii="Arial" w:hAnsi="Arial" w:cs="Arial"/>
          <w:bCs/>
          <w:lang w:val="en"/>
        </w:rPr>
        <w:t xml:space="preserve"> § 58811</w:t>
      </w:r>
      <w:r w:rsidRPr="00A91CB2">
        <w:rPr>
          <w:rFonts w:ascii="Arial" w:hAnsi="Arial" w:cs="Arial"/>
          <w:bCs/>
          <w:lang w:val="en"/>
        </w:rPr>
        <w:t xml:space="preserve">, </w:t>
      </w:r>
      <w:r w:rsidRPr="00A91CB2">
        <w:rPr>
          <w:rFonts w:ascii="Arial" w:hAnsi="Arial" w:cs="Arial"/>
        </w:rPr>
        <w:t>describe the program’s mission and philosophy</w:t>
      </w:r>
    </w:p>
    <w:p w14:paraId="1AD450B1" w14:textId="43C51290" w:rsidR="00AC25BE" w:rsidRPr="00A91CB2" w:rsidRDefault="00AC25BE" w:rsidP="00AC25BE">
      <w:pPr>
        <w:numPr>
          <w:ilvl w:val="0"/>
          <w:numId w:val="2"/>
        </w:numPr>
        <w:spacing w:after="0" w:line="240" w:lineRule="auto"/>
        <w:rPr>
          <w:rFonts w:ascii="Arial" w:hAnsi="Arial" w:cs="Arial"/>
        </w:rPr>
      </w:pPr>
      <w:r w:rsidRPr="00A91CB2">
        <w:rPr>
          <w:rFonts w:ascii="Arial" w:hAnsi="Arial" w:cs="Arial"/>
        </w:rPr>
        <w:t>Describe interactions with local agencies such as regional centers, vocational rehabilitation offices, or other related programs</w:t>
      </w:r>
    </w:p>
    <w:p w14:paraId="7D2149BB" w14:textId="416D724F" w:rsidR="0014283C" w:rsidRPr="00A91CB2" w:rsidRDefault="0014283C" w:rsidP="0014283C">
      <w:pPr>
        <w:numPr>
          <w:ilvl w:val="0"/>
          <w:numId w:val="2"/>
        </w:numPr>
        <w:spacing w:after="0" w:line="240" w:lineRule="auto"/>
        <w:rPr>
          <w:rFonts w:ascii="Arial" w:hAnsi="Arial" w:cs="Arial"/>
          <w:lang w:val="en"/>
        </w:rPr>
      </w:pPr>
      <w:r w:rsidRPr="00A91CB2">
        <w:rPr>
          <w:rFonts w:ascii="Arial" w:hAnsi="Arial" w:cs="Arial"/>
          <w:lang w:val="en"/>
        </w:rPr>
        <w:t xml:space="preserve">A description of the program including: </w:t>
      </w:r>
    </w:p>
    <w:p w14:paraId="0116812D" w14:textId="77777777" w:rsidR="0014283C" w:rsidRPr="00A91CB2" w:rsidRDefault="0014283C" w:rsidP="0014283C">
      <w:pPr>
        <w:numPr>
          <w:ilvl w:val="1"/>
          <w:numId w:val="2"/>
        </w:numPr>
        <w:spacing w:after="0" w:line="240" w:lineRule="auto"/>
        <w:rPr>
          <w:rFonts w:ascii="Arial" w:hAnsi="Arial" w:cs="Arial"/>
          <w:lang w:val="en"/>
        </w:rPr>
      </w:pPr>
      <w:r w:rsidRPr="00A91CB2">
        <w:rPr>
          <w:rFonts w:ascii="Arial" w:hAnsi="Arial" w:cs="Arial"/>
          <w:lang w:val="en"/>
        </w:rPr>
        <w:t>Employment/Habilitation philosophy, including purpose and goals;</w:t>
      </w:r>
    </w:p>
    <w:p w14:paraId="4D7E30C1" w14:textId="77777777" w:rsidR="0014283C" w:rsidRPr="00A91CB2" w:rsidRDefault="0014283C" w:rsidP="00732674">
      <w:pPr>
        <w:spacing w:after="0" w:line="240" w:lineRule="auto"/>
        <w:rPr>
          <w:rFonts w:ascii="Arial" w:hAnsi="Arial" w:cs="Arial"/>
        </w:rPr>
      </w:pPr>
    </w:p>
    <w:p w14:paraId="64280953" w14:textId="77777777" w:rsidR="004B2244" w:rsidRPr="00A91CB2" w:rsidRDefault="004B2244" w:rsidP="004B2244">
      <w:pPr>
        <w:spacing w:after="0" w:line="240" w:lineRule="auto"/>
        <w:rPr>
          <w:rFonts w:ascii="Arial" w:hAnsi="Arial" w:cs="Arial"/>
        </w:rPr>
      </w:pPr>
    </w:p>
    <w:p w14:paraId="072E13A2" w14:textId="35C51AD5" w:rsidR="004B2244" w:rsidRPr="00A91CB2" w:rsidRDefault="004B2244" w:rsidP="004B2244">
      <w:pPr>
        <w:rPr>
          <w:rFonts w:ascii="Arial" w:hAnsi="Arial" w:cs="Arial"/>
          <w:b/>
        </w:rPr>
      </w:pPr>
      <w:r w:rsidRPr="00A91CB2">
        <w:rPr>
          <w:rFonts w:ascii="Arial" w:hAnsi="Arial" w:cs="Arial"/>
          <w:b/>
        </w:rPr>
        <w:t>Client Services (</w:t>
      </w:r>
      <w:r w:rsidR="0014283C" w:rsidRPr="00A91CB2">
        <w:rPr>
          <w:rFonts w:ascii="Arial" w:hAnsi="Arial" w:cs="Arial"/>
          <w:b/>
          <w:highlight w:val="yellow"/>
        </w:rPr>
        <w:t>8</w:t>
      </w:r>
      <w:r w:rsidRPr="00A91CB2">
        <w:rPr>
          <w:rFonts w:ascii="Arial" w:hAnsi="Arial" w:cs="Arial"/>
          <w:b/>
          <w:highlight w:val="yellow"/>
        </w:rPr>
        <w:t>-page max</w:t>
      </w:r>
      <w:r w:rsidRPr="00A91CB2">
        <w:rPr>
          <w:rFonts w:ascii="Arial" w:hAnsi="Arial" w:cs="Arial"/>
          <w:b/>
        </w:rPr>
        <w:t>)</w:t>
      </w:r>
    </w:p>
    <w:p w14:paraId="0DB3D5B8" w14:textId="512804AD" w:rsidR="004B2244" w:rsidRPr="00A91CB2" w:rsidRDefault="004B2244" w:rsidP="004B2244">
      <w:pPr>
        <w:rPr>
          <w:rFonts w:ascii="Arial" w:hAnsi="Arial" w:cs="Arial"/>
        </w:rPr>
      </w:pPr>
      <w:r w:rsidRPr="00A91CB2">
        <w:rPr>
          <w:rFonts w:ascii="Arial" w:hAnsi="Arial" w:cs="Arial"/>
        </w:rPr>
        <w:t>P</w:t>
      </w:r>
      <w:r w:rsidRPr="00A91CB2">
        <w:rPr>
          <w:rFonts w:ascii="Arial" w:hAnsi="Arial" w:cs="Arial"/>
          <w:bCs/>
          <w:lang w:val="en"/>
        </w:rPr>
        <w:t>ursuant to Title 17 §56712</w:t>
      </w:r>
      <w:r w:rsidR="000C63B4" w:rsidRPr="00A91CB2">
        <w:rPr>
          <w:rFonts w:ascii="Arial" w:hAnsi="Arial" w:cs="Arial"/>
          <w:bCs/>
          <w:lang w:val="en"/>
        </w:rPr>
        <w:t xml:space="preserve"> and T 17 § 58811,</w:t>
      </w:r>
      <w:r w:rsidRPr="00A91CB2">
        <w:rPr>
          <w:rFonts w:ascii="Arial" w:hAnsi="Arial" w:cs="Arial"/>
          <w:bCs/>
          <w:lang w:val="en"/>
        </w:rPr>
        <w:t xml:space="preserve"> d</w:t>
      </w:r>
      <w:r w:rsidRPr="00A91CB2">
        <w:rPr>
          <w:rFonts w:ascii="Arial" w:hAnsi="Arial" w:cs="Arial"/>
        </w:rPr>
        <w:t xml:space="preserve">escribe program services, including: </w:t>
      </w:r>
    </w:p>
    <w:p w14:paraId="471A993C" w14:textId="77777777" w:rsidR="004B2244" w:rsidRPr="00A91CB2" w:rsidRDefault="004B2244" w:rsidP="004B2244">
      <w:pPr>
        <w:numPr>
          <w:ilvl w:val="0"/>
          <w:numId w:val="17"/>
        </w:numPr>
        <w:spacing w:after="0" w:line="240" w:lineRule="auto"/>
        <w:rPr>
          <w:rFonts w:ascii="Arial" w:hAnsi="Arial" w:cs="Arial"/>
        </w:rPr>
      </w:pPr>
      <w:r w:rsidRPr="00A91CB2">
        <w:rPr>
          <w:rFonts w:ascii="Arial" w:hAnsi="Arial" w:cs="Arial"/>
        </w:rPr>
        <w:t xml:space="preserve">Specific services offered </w:t>
      </w:r>
    </w:p>
    <w:p w14:paraId="62755EC6" w14:textId="77777777" w:rsidR="004B2244" w:rsidRPr="00A91CB2" w:rsidRDefault="004B2244" w:rsidP="004B2244">
      <w:pPr>
        <w:numPr>
          <w:ilvl w:val="0"/>
          <w:numId w:val="17"/>
        </w:numPr>
        <w:spacing w:after="0" w:line="240" w:lineRule="auto"/>
        <w:rPr>
          <w:rFonts w:ascii="Arial" w:hAnsi="Arial" w:cs="Arial"/>
        </w:rPr>
      </w:pPr>
      <w:r w:rsidRPr="00A91CB2">
        <w:rPr>
          <w:rFonts w:ascii="Arial" w:hAnsi="Arial" w:cs="Arial"/>
        </w:rPr>
        <w:t>Service code(s) and staffing ratio</w:t>
      </w:r>
    </w:p>
    <w:p w14:paraId="60F5AA14" w14:textId="77777777" w:rsidR="004B2244" w:rsidRPr="00A91CB2" w:rsidRDefault="004B2244" w:rsidP="004B2244">
      <w:pPr>
        <w:numPr>
          <w:ilvl w:val="0"/>
          <w:numId w:val="17"/>
        </w:numPr>
        <w:spacing w:after="0" w:line="240" w:lineRule="auto"/>
        <w:rPr>
          <w:rFonts w:ascii="Arial" w:hAnsi="Arial" w:cs="Arial"/>
        </w:rPr>
      </w:pPr>
      <w:r w:rsidRPr="00A91CB2">
        <w:rPr>
          <w:rFonts w:ascii="Arial" w:hAnsi="Arial" w:cs="Arial"/>
        </w:rPr>
        <w:t>Hours of operation</w:t>
      </w:r>
    </w:p>
    <w:p w14:paraId="248BF183" w14:textId="77777777" w:rsidR="004B2244" w:rsidRPr="00A91CB2" w:rsidRDefault="004B2244" w:rsidP="004B2244">
      <w:pPr>
        <w:numPr>
          <w:ilvl w:val="0"/>
          <w:numId w:val="17"/>
        </w:numPr>
        <w:spacing w:after="0" w:line="240" w:lineRule="auto"/>
        <w:rPr>
          <w:rFonts w:ascii="Arial" w:hAnsi="Arial" w:cs="Arial"/>
        </w:rPr>
      </w:pPr>
      <w:r w:rsidRPr="00A91CB2">
        <w:rPr>
          <w:rFonts w:ascii="Arial" w:hAnsi="Arial" w:cs="Arial"/>
        </w:rPr>
        <w:t>Ages of clients to be served</w:t>
      </w:r>
    </w:p>
    <w:p w14:paraId="21B06562" w14:textId="721DABC9" w:rsidR="004B2244" w:rsidRPr="00A91CB2" w:rsidRDefault="004B2244" w:rsidP="004B2244">
      <w:pPr>
        <w:numPr>
          <w:ilvl w:val="0"/>
          <w:numId w:val="17"/>
        </w:numPr>
        <w:spacing w:after="0" w:line="240" w:lineRule="auto"/>
        <w:rPr>
          <w:rFonts w:ascii="Arial" w:hAnsi="Arial" w:cs="Arial"/>
        </w:rPr>
      </w:pPr>
      <w:r w:rsidRPr="00A91CB2">
        <w:rPr>
          <w:rFonts w:ascii="Arial" w:hAnsi="Arial" w:cs="Arial"/>
        </w:rPr>
        <w:t>Plan for transportation to/from, and during program as a planning team decision</w:t>
      </w:r>
    </w:p>
    <w:p w14:paraId="483ACD14" w14:textId="365D1A9C" w:rsidR="0014283C" w:rsidRPr="00A91CB2" w:rsidRDefault="0014283C" w:rsidP="6CD6216B">
      <w:pPr>
        <w:numPr>
          <w:ilvl w:val="0"/>
          <w:numId w:val="17"/>
        </w:numPr>
        <w:spacing w:after="0" w:line="240" w:lineRule="auto"/>
        <w:rPr>
          <w:rFonts w:ascii="Arial" w:hAnsi="Arial" w:cs="Arial"/>
        </w:rPr>
      </w:pPr>
      <w:r w:rsidRPr="6CD6216B">
        <w:rPr>
          <w:rFonts w:ascii="Arial" w:hAnsi="Arial" w:cs="Arial"/>
        </w:rPr>
        <w:t>The methods utilized for job development, placement and retention;</w:t>
      </w:r>
    </w:p>
    <w:p w14:paraId="12AA3FDC" w14:textId="64C2DE70" w:rsidR="0014283C" w:rsidRPr="00A91CB2" w:rsidRDefault="0014283C" w:rsidP="6CD6216B">
      <w:pPr>
        <w:numPr>
          <w:ilvl w:val="0"/>
          <w:numId w:val="17"/>
        </w:numPr>
        <w:spacing w:after="0" w:line="240" w:lineRule="auto"/>
        <w:rPr>
          <w:rFonts w:ascii="Arial" w:hAnsi="Arial" w:cs="Arial"/>
        </w:rPr>
      </w:pPr>
      <w:r w:rsidRPr="6CD6216B">
        <w:rPr>
          <w:rFonts w:ascii="Arial" w:hAnsi="Arial" w:cs="Arial"/>
        </w:rPr>
        <w:t xml:space="preserve">A description of the services and supports used to assist consumer(s) to meet employer requirements; </w:t>
      </w:r>
    </w:p>
    <w:p w14:paraId="2860845C" w14:textId="49D614C5" w:rsidR="0014283C" w:rsidRPr="00A91CB2" w:rsidRDefault="0014283C" w:rsidP="6CD6216B">
      <w:pPr>
        <w:numPr>
          <w:ilvl w:val="0"/>
          <w:numId w:val="17"/>
        </w:numPr>
        <w:spacing w:after="0" w:line="240" w:lineRule="auto"/>
        <w:rPr>
          <w:rFonts w:ascii="Arial" w:hAnsi="Arial" w:cs="Arial"/>
        </w:rPr>
      </w:pPr>
      <w:r w:rsidRPr="6CD6216B">
        <w:rPr>
          <w:rFonts w:ascii="Arial" w:hAnsi="Arial" w:cs="Arial"/>
        </w:rPr>
        <w:t xml:space="preserve">A description of the person-centered planning process used to facilitate a consumer's vocational and career outcome(s); </w:t>
      </w:r>
    </w:p>
    <w:p w14:paraId="41FB6491" w14:textId="77777777" w:rsidR="0014283C" w:rsidRPr="00A91CB2" w:rsidRDefault="0014283C" w:rsidP="0014283C">
      <w:pPr>
        <w:numPr>
          <w:ilvl w:val="1"/>
          <w:numId w:val="17"/>
        </w:numPr>
        <w:spacing w:after="0" w:line="240" w:lineRule="auto"/>
        <w:rPr>
          <w:rFonts w:ascii="Arial" w:hAnsi="Arial" w:cs="Arial"/>
          <w:lang w:val="en"/>
        </w:rPr>
      </w:pPr>
      <w:r w:rsidRPr="00A91CB2">
        <w:rPr>
          <w:rFonts w:ascii="Arial" w:hAnsi="Arial" w:cs="Arial"/>
          <w:lang w:val="en"/>
        </w:rPr>
        <w:t>The specific services and supports it typically provides;</w:t>
      </w:r>
    </w:p>
    <w:p w14:paraId="644DD734" w14:textId="77777777" w:rsidR="0014283C" w:rsidRPr="00A91CB2" w:rsidRDefault="0014283C" w:rsidP="6CD6216B">
      <w:pPr>
        <w:numPr>
          <w:ilvl w:val="1"/>
          <w:numId w:val="17"/>
        </w:numPr>
        <w:spacing w:after="0" w:line="240" w:lineRule="auto"/>
        <w:rPr>
          <w:rFonts w:ascii="Arial" w:hAnsi="Arial" w:cs="Arial"/>
        </w:rPr>
      </w:pPr>
      <w:r w:rsidRPr="6CD6216B">
        <w:rPr>
          <w:rFonts w:ascii="Arial" w:hAnsi="Arial" w:cs="Arial"/>
        </w:rPr>
        <w:t>A definition of the geographic area and anticipated number of individuals the vendor intends to serve;</w:t>
      </w:r>
    </w:p>
    <w:p w14:paraId="49FDCC92" w14:textId="2C5F1736" w:rsidR="0014283C" w:rsidRDefault="0014283C" w:rsidP="0014283C">
      <w:pPr>
        <w:numPr>
          <w:ilvl w:val="0"/>
          <w:numId w:val="17"/>
        </w:numPr>
        <w:spacing w:after="0" w:line="240" w:lineRule="auto"/>
        <w:rPr>
          <w:rFonts w:ascii="Arial" w:hAnsi="Arial" w:cs="Arial"/>
          <w:lang w:val="en"/>
        </w:rPr>
      </w:pPr>
      <w:r w:rsidRPr="00A91CB2">
        <w:rPr>
          <w:rFonts w:ascii="Arial" w:hAnsi="Arial" w:cs="Arial"/>
          <w:lang w:val="en"/>
        </w:rPr>
        <w:t>The methods used to inform consumers about the programs services and supports, employment, and career options</w:t>
      </w:r>
    </w:p>
    <w:p w14:paraId="64B21BA6" w14:textId="77777777" w:rsidR="0093773E" w:rsidRDefault="0093773E" w:rsidP="0093773E">
      <w:pPr>
        <w:spacing w:after="0" w:line="240" w:lineRule="auto"/>
        <w:rPr>
          <w:rFonts w:ascii="Arial" w:hAnsi="Arial" w:cs="Arial"/>
          <w:lang w:val="en"/>
        </w:rPr>
      </w:pPr>
    </w:p>
    <w:p w14:paraId="1A3D7CC3" w14:textId="77777777" w:rsidR="0093773E" w:rsidRPr="00A91CB2" w:rsidRDefault="0093773E" w:rsidP="0093773E">
      <w:pPr>
        <w:rPr>
          <w:rFonts w:ascii="Arial" w:hAnsi="Arial" w:cs="Arial"/>
          <w:b/>
        </w:rPr>
      </w:pPr>
      <w:r w:rsidRPr="00A91CB2">
        <w:rPr>
          <w:rFonts w:ascii="Arial" w:hAnsi="Arial" w:cs="Arial"/>
          <w:b/>
        </w:rPr>
        <w:t>Referral/Intake Process (</w:t>
      </w:r>
      <w:r w:rsidRPr="00A91CB2">
        <w:rPr>
          <w:rFonts w:ascii="Arial" w:hAnsi="Arial" w:cs="Arial"/>
          <w:b/>
          <w:highlight w:val="yellow"/>
        </w:rPr>
        <w:t>2-page max</w:t>
      </w:r>
      <w:r w:rsidRPr="00A91CB2">
        <w:rPr>
          <w:rFonts w:ascii="Arial" w:hAnsi="Arial" w:cs="Arial"/>
          <w:b/>
        </w:rPr>
        <w:t xml:space="preserve">) </w:t>
      </w:r>
    </w:p>
    <w:p w14:paraId="43E80128" w14:textId="77E8B4E4" w:rsidR="0093773E" w:rsidRPr="0093773E" w:rsidRDefault="0093773E" w:rsidP="0093773E">
      <w:pPr>
        <w:ind w:right="-720"/>
        <w:rPr>
          <w:rFonts w:ascii="Arial" w:hAnsi="Arial" w:cs="Arial"/>
        </w:rPr>
      </w:pPr>
      <w:r w:rsidRPr="00A91CB2">
        <w:rPr>
          <w:rFonts w:ascii="Arial" w:hAnsi="Arial" w:cs="Arial"/>
          <w:bCs/>
          <w:lang w:val="en"/>
        </w:rPr>
        <w:t>Pursuant to section</w:t>
      </w:r>
      <w:r>
        <w:rPr>
          <w:rFonts w:ascii="Arial" w:hAnsi="Arial" w:cs="Arial"/>
          <w:bCs/>
          <w:lang w:val="en"/>
        </w:rPr>
        <w:t xml:space="preserve"> T 17</w:t>
      </w:r>
      <w:r w:rsidRPr="00A91CB2">
        <w:rPr>
          <w:rFonts w:ascii="Arial" w:hAnsi="Arial" w:cs="Arial"/>
          <w:bCs/>
          <w:lang w:val="en"/>
        </w:rPr>
        <w:t xml:space="preserve"> §58811</w:t>
      </w:r>
    </w:p>
    <w:p w14:paraId="36813DD7" w14:textId="77777777" w:rsidR="0093773E" w:rsidRPr="00A91CB2" w:rsidRDefault="0093773E" w:rsidP="0093773E">
      <w:pPr>
        <w:pStyle w:val="ListParagraph"/>
        <w:numPr>
          <w:ilvl w:val="0"/>
          <w:numId w:val="23"/>
        </w:numPr>
        <w:rPr>
          <w:rFonts w:ascii="Arial" w:hAnsi="Arial" w:cs="Arial"/>
        </w:rPr>
      </w:pPr>
      <w:r w:rsidRPr="00A91CB2">
        <w:rPr>
          <w:rFonts w:ascii="Arial" w:hAnsi="Arial" w:cs="Arial"/>
        </w:rPr>
        <w:t>Describe the process for initial intake and referrals to program:</w:t>
      </w:r>
    </w:p>
    <w:p w14:paraId="172E2093" w14:textId="77777777" w:rsidR="0093773E" w:rsidRPr="00A91CB2" w:rsidRDefault="0093773E" w:rsidP="0093773E">
      <w:pPr>
        <w:pStyle w:val="ListParagraph"/>
        <w:numPr>
          <w:ilvl w:val="1"/>
          <w:numId w:val="23"/>
        </w:numPr>
        <w:rPr>
          <w:rFonts w:ascii="Arial" w:hAnsi="Arial" w:cs="Arial"/>
        </w:rPr>
      </w:pPr>
      <w:r w:rsidRPr="00A91CB2">
        <w:rPr>
          <w:rFonts w:ascii="Arial" w:hAnsi="Arial" w:cs="Arial"/>
        </w:rPr>
        <w:t>Method for client referral process</w:t>
      </w:r>
    </w:p>
    <w:p w14:paraId="45EC6DCF" w14:textId="47FC9BC7" w:rsidR="0093773E" w:rsidRPr="0093773E" w:rsidRDefault="0093773E" w:rsidP="0093773E">
      <w:pPr>
        <w:pStyle w:val="ListParagraph"/>
        <w:numPr>
          <w:ilvl w:val="1"/>
          <w:numId w:val="23"/>
        </w:numPr>
        <w:rPr>
          <w:rFonts w:ascii="Arial" w:hAnsi="Arial" w:cs="Arial"/>
        </w:rPr>
      </w:pPr>
      <w:r w:rsidRPr="00A91CB2">
        <w:rPr>
          <w:rFonts w:ascii="Arial" w:hAnsi="Arial" w:cs="Arial"/>
        </w:rPr>
        <w:t>Identify required client referral documents needed from case management</w:t>
      </w:r>
    </w:p>
    <w:p w14:paraId="5D00F3B5" w14:textId="77777777" w:rsidR="0014283C" w:rsidRPr="00A91CB2" w:rsidRDefault="0014283C" w:rsidP="0014283C">
      <w:pPr>
        <w:spacing w:after="0" w:line="240" w:lineRule="auto"/>
        <w:rPr>
          <w:rFonts w:ascii="Arial" w:hAnsi="Arial" w:cs="Arial"/>
          <w:lang w:val="en"/>
        </w:rPr>
      </w:pPr>
    </w:p>
    <w:p w14:paraId="43C11098" w14:textId="77777777" w:rsidR="0093773E" w:rsidRDefault="0014283C" w:rsidP="0093773E">
      <w:pPr>
        <w:spacing w:after="0" w:line="240" w:lineRule="auto"/>
        <w:rPr>
          <w:rFonts w:ascii="Arial" w:hAnsi="Arial" w:cs="Arial"/>
          <w:b/>
          <w:bCs/>
        </w:rPr>
      </w:pPr>
      <w:r w:rsidRPr="00A91CB2">
        <w:rPr>
          <w:rFonts w:ascii="Arial" w:hAnsi="Arial" w:cs="Arial"/>
          <w:b/>
          <w:bCs/>
        </w:rPr>
        <w:t>Entrance/Exit Criteria</w:t>
      </w:r>
      <w:r w:rsidR="0093773E">
        <w:rPr>
          <w:rFonts w:ascii="Arial" w:hAnsi="Arial" w:cs="Arial"/>
          <w:b/>
          <w:bCs/>
        </w:rPr>
        <w:t xml:space="preserve"> </w:t>
      </w:r>
      <w:r w:rsidR="0093773E" w:rsidRPr="0093773E">
        <w:rPr>
          <w:rFonts w:ascii="Arial" w:hAnsi="Arial" w:cs="Arial"/>
          <w:b/>
          <w:bCs/>
          <w:highlight w:val="yellow"/>
        </w:rPr>
        <w:t>(1 page)</w:t>
      </w:r>
    </w:p>
    <w:p w14:paraId="351D0E73" w14:textId="08D3E33B" w:rsidR="0093773E" w:rsidRPr="0093773E" w:rsidRDefault="0093773E" w:rsidP="0093773E">
      <w:pPr>
        <w:spacing w:after="0" w:line="240" w:lineRule="auto"/>
        <w:rPr>
          <w:rFonts w:ascii="Arial" w:hAnsi="Arial" w:cs="Arial"/>
          <w:b/>
          <w:bCs/>
        </w:rPr>
      </w:pPr>
      <w:r w:rsidRPr="0093773E">
        <w:rPr>
          <w:rFonts w:ascii="Arial" w:hAnsi="Arial" w:cs="Arial"/>
          <w:bCs/>
          <w:lang w:val="en"/>
        </w:rPr>
        <w:t>Pursuant to sections T 17 §58811</w:t>
      </w:r>
      <w:r w:rsidRPr="0093773E">
        <w:rPr>
          <w:rFonts w:ascii="Arial" w:hAnsi="Arial" w:cs="Arial"/>
        </w:rPr>
        <w:t xml:space="preserve">, </w:t>
      </w:r>
      <w:r w:rsidRPr="0093773E">
        <w:rPr>
          <w:rFonts w:ascii="Arial" w:hAnsi="Arial" w:cs="Arial"/>
          <w:bCs/>
          <w:lang w:val="en"/>
        </w:rPr>
        <w:t>§</w:t>
      </w:r>
      <w:r w:rsidRPr="0093773E">
        <w:rPr>
          <w:rFonts w:ascii="Arial" w:hAnsi="Arial" w:cs="Arial"/>
        </w:rPr>
        <w:t xml:space="preserve">56714 and </w:t>
      </w:r>
      <w:r w:rsidRPr="0093773E">
        <w:rPr>
          <w:rFonts w:ascii="Arial" w:hAnsi="Arial" w:cs="Arial"/>
          <w:bCs/>
          <w:lang w:val="en"/>
        </w:rPr>
        <w:t>§</w:t>
      </w:r>
      <w:r w:rsidRPr="0093773E">
        <w:rPr>
          <w:rFonts w:ascii="Arial" w:hAnsi="Arial" w:cs="Arial"/>
        </w:rPr>
        <w:t>56746, describe program entrance and exit criteria. Describe process for determining whether exit criteria is met, and how program will take steps to exit client when necessary (i.e. planning team meeting, 30 day written notice, etc.):</w:t>
      </w:r>
    </w:p>
    <w:p w14:paraId="01A34EBC" w14:textId="77777777" w:rsidR="0093773E" w:rsidRPr="00B21B29" w:rsidRDefault="0093773E" w:rsidP="0093773E">
      <w:pPr>
        <w:numPr>
          <w:ilvl w:val="0"/>
          <w:numId w:val="2"/>
        </w:numPr>
        <w:spacing w:after="0" w:line="240" w:lineRule="auto"/>
        <w:rPr>
          <w:rFonts w:ascii="Arial" w:hAnsi="Arial" w:cs="Arial"/>
          <w:b/>
        </w:rPr>
      </w:pPr>
      <w:r w:rsidRPr="00B21B29">
        <w:rPr>
          <w:rFonts w:ascii="Arial" w:hAnsi="Arial" w:cs="Arial"/>
          <w:b/>
        </w:rPr>
        <w:t>Entrance:</w:t>
      </w:r>
    </w:p>
    <w:p w14:paraId="711044FB" w14:textId="77777777" w:rsidR="0093773E" w:rsidRPr="00CA6001" w:rsidRDefault="0093773E" w:rsidP="0093773E">
      <w:pPr>
        <w:numPr>
          <w:ilvl w:val="1"/>
          <w:numId w:val="34"/>
        </w:numPr>
        <w:tabs>
          <w:tab w:val="left" w:pos="1080"/>
        </w:tabs>
        <w:spacing w:after="0" w:line="240" w:lineRule="auto"/>
        <w:ind w:right="-720"/>
        <w:rPr>
          <w:rFonts w:ascii="Arial" w:hAnsi="Arial" w:cs="Arial"/>
        </w:rPr>
      </w:pPr>
      <w:r w:rsidRPr="00CA6001">
        <w:rPr>
          <w:rFonts w:ascii="Arial" w:hAnsi="Arial" w:cs="Arial"/>
        </w:rPr>
        <w:lastRenderedPageBreak/>
        <w:t>Age ra</w:t>
      </w:r>
      <w:r>
        <w:rPr>
          <w:rFonts w:ascii="Arial" w:hAnsi="Arial" w:cs="Arial"/>
        </w:rPr>
        <w:t>nge of the clients to be served: 18 years with a diploma or 22 years and above.</w:t>
      </w:r>
    </w:p>
    <w:p w14:paraId="1833445A" w14:textId="77777777" w:rsidR="0093773E" w:rsidRPr="00CA6001" w:rsidRDefault="0093773E" w:rsidP="0093773E">
      <w:pPr>
        <w:numPr>
          <w:ilvl w:val="1"/>
          <w:numId w:val="34"/>
        </w:numPr>
        <w:tabs>
          <w:tab w:val="left" w:pos="1080"/>
        </w:tabs>
        <w:spacing w:after="0" w:line="240" w:lineRule="auto"/>
        <w:ind w:right="-720"/>
        <w:rPr>
          <w:rFonts w:ascii="Arial" w:hAnsi="Arial" w:cs="Arial"/>
        </w:rPr>
      </w:pPr>
      <w:r w:rsidRPr="00CA6001">
        <w:rPr>
          <w:rFonts w:ascii="Arial" w:hAnsi="Arial" w:cs="Arial"/>
        </w:rPr>
        <w:t>Ambulatory</w:t>
      </w:r>
      <w:r>
        <w:rPr>
          <w:rFonts w:ascii="Arial" w:hAnsi="Arial" w:cs="Arial"/>
        </w:rPr>
        <w:t xml:space="preserve"> </w:t>
      </w:r>
      <w:r w:rsidRPr="00CA6001">
        <w:rPr>
          <w:rFonts w:ascii="Arial" w:hAnsi="Arial" w:cs="Arial"/>
        </w:rPr>
        <w:t>/</w:t>
      </w:r>
      <w:r>
        <w:rPr>
          <w:rFonts w:ascii="Arial" w:hAnsi="Arial" w:cs="Arial"/>
        </w:rPr>
        <w:t xml:space="preserve"> </w:t>
      </w:r>
      <w:r w:rsidRPr="00CA6001">
        <w:rPr>
          <w:rFonts w:ascii="Arial" w:hAnsi="Arial" w:cs="Arial"/>
        </w:rPr>
        <w:t>non-ambulatory status</w:t>
      </w:r>
    </w:p>
    <w:p w14:paraId="01D1F6C2" w14:textId="77777777" w:rsidR="0093773E" w:rsidRPr="00CA6001" w:rsidRDefault="0093773E" w:rsidP="0093773E">
      <w:pPr>
        <w:numPr>
          <w:ilvl w:val="1"/>
          <w:numId w:val="34"/>
        </w:numPr>
        <w:tabs>
          <w:tab w:val="left" w:pos="1080"/>
        </w:tabs>
        <w:spacing w:after="0" w:line="240" w:lineRule="auto"/>
        <w:ind w:right="-720"/>
        <w:rPr>
          <w:rFonts w:ascii="Arial" w:hAnsi="Arial" w:cs="Arial"/>
        </w:rPr>
      </w:pPr>
      <w:smartTag w:uri="urn:schemas-microsoft-com:office:smarttags" w:element="place">
        <w:smartTag w:uri="urn:schemas-microsoft-com:office:smarttags" w:element="PlaceName">
          <w:r w:rsidRPr="00CA6001">
            <w:rPr>
              <w:rFonts w:ascii="Arial" w:hAnsi="Arial" w:cs="Arial"/>
            </w:rPr>
            <w:t>Regional</w:t>
          </w:r>
        </w:smartTag>
        <w:r w:rsidRPr="00CA6001">
          <w:rPr>
            <w:rFonts w:ascii="Arial" w:hAnsi="Arial" w:cs="Arial"/>
          </w:rPr>
          <w:t xml:space="preserve"> </w:t>
        </w:r>
        <w:smartTag w:uri="urn:schemas-microsoft-com:office:smarttags" w:element="PlaceType">
          <w:r w:rsidRPr="00CA6001">
            <w:rPr>
              <w:rFonts w:ascii="Arial" w:hAnsi="Arial" w:cs="Arial"/>
            </w:rPr>
            <w:t>Center</w:t>
          </w:r>
        </w:smartTag>
      </w:smartTag>
      <w:r w:rsidRPr="00CA6001">
        <w:rPr>
          <w:rFonts w:ascii="Arial" w:hAnsi="Arial" w:cs="Arial"/>
        </w:rPr>
        <w:t xml:space="preserve"> referral</w:t>
      </w:r>
    </w:p>
    <w:p w14:paraId="6EF41D95" w14:textId="77777777" w:rsidR="0093773E" w:rsidRPr="00CA6001" w:rsidRDefault="0093773E" w:rsidP="0093773E">
      <w:pPr>
        <w:numPr>
          <w:ilvl w:val="1"/>
          <w:numId w:val="34"/>
        </w:numPr>
        <w:tabs>
          <w:tab w:val="left" w:pos="1080"/>
        </w:tabs>
        <w:spacing w:after="0" w:line="240" w:lineRule="auto"/>
        <w:ind w:right="-720"/>
        <w:rPr>
          <w:rFonts w:ascii="Arial" w:hAnsi="Arial" w:cs="Arial"/>
        </w:rPr>
      </w:pPr>
      <w:r>
        <w:rPr>
          <w:rFonts w:ascii="Arial" w:hAnsi="Arial" w:cs="Arial"/>
        </w:rPr>
        <w:t>Involvement</w:t>
      </w:r>
      <w:r w:rsidRPr="00CA6001">
        <w:rPr>
          <w:rFonts w:ascii="Arial" w:hAnsi="Arial" w:cs="Arial"/>
        </w:rPr>
        <w:t xml:space="preserve"> of </w:t>
      </w:r>
      <w:r>
        <w:rPr>
          <w:rFonts w:ascii="Arial" w:hAnsi="Arial" w:cs="Arial"/>
        </w:rPr>
        <w:t xml:space="preserve">client’s </w:t>
      </w:r>
      <w:r w:rsidRPr="00CA6001">
        <w:rPr>
          <w:rFonts w:ascii="Arial" w:hAnsi="Arial" w:cs="Arial"/>
        </w:rPr>
        <w:t xml:space="preserve">ID </w:t>
      </w:r>
      <w:r>
        <w:rPr>
          <w:rFonts w:ascii="Arial" w:hAnsi="Arial" w:cs="Arial"/>
        </w:rPr>
        <w:t>t</w:t>
      </w:r>
      <w:r w:rsidRPr="00CA6001">
        <w:rPr>
          <w:rFonts w:ascii="Arial" w:hAnsi="Arial" w:cs="Arial"/>
        </w:rPr>
        <w:t>eam</w:t>
      </w:r>
    </w:p>
    <w:p w14:paraId="261FC44F" w14:textId="77777777" w:rsidR="0093773E" w:rsidRPr="00CA6001" w:rsidRDefault="0093773E" w:rsidP="0093773E">
      <w:pPr>
        <w:numPr>
          <w:ilvl w:val="1"/>
          <w:numId w:val="34"/>
        </w:numPr>
        <w:tabs>
          <w:tab w:val="left" w:pos="1080"/>
        </w:tabs>
        <w:spacing w:after="0" w:line="240" w:lineRule="auto"/>
        <w:ind w:right="-720"/>
        <w:rPr>
          <w:rFonts w:ascii="Arial" w:hAnsi="Arial" w:cs="Arial"/>
        </w:rPr>
      </w:pPr>
      <w:r w:rsidRPr="00CA6001">
        <w:rPr>
          <w:rFonts w:ascii="Arial" w:hAnsi="Arial" w:cs="Arial"/>
        </w:rPr>
        <w:t>Other pre-requisites required for participation in the program</w:t>
      </w:r>
    </w:p>
    <w:p w14:paraId="2BBAD9C0" w14:textId="77777777" w:rsidR="0093773E" w:rsidRPr="00CA6001" w:rsidRDefault="0093773E" w:rsidP="0093773E">
      <w:pPr>
        <w:numPr>
          <w:ilvl w:val="1"/>
          <w:numId w:val="34"/>
        </w:numPr>
        <w:tabs>
          <w:tab w:val="left" w:pos="1080"/>
        </w:tabs>
        <w:spacing w:after="0" w:line="240" w:lineRule="auto"/>
        <w:ind w:right="-720"/>
        <w:rPr>
          <w:rFonts w:ascii="Arial" w:hAnsi="Arial" w:cs="Arial"/>
        </w:rPr>
      </w:pPr>
      <w:r>
        <w:rPr>
          <w:rFonts w:ascii="Arial" w:hAnsi="Arial" w:cs="Arial"/>
        </w:rPr>
        <w:t>Describe the l</w:t>
      </w:r>
      <w:r w:rsidRPr="00CA6001">
        <w:rPr>
          <w:rFonts w:ascii="Arial" w:hAnsi="Arial" w:cs="Arial"/>
        </w:rPr>
        <w:t xml:space="preserve">evel of skills and ability needed for </w:t>
      </w:r>
      <w:r>
        <w:rPr>
          <w:rFonts w:ascii="Arial" w:hAnsi="Arial" w:cs="Arial"/>
        </w:rPr>
        <w:t xml:space="preserve">participation in </w:t>
      </w:r>
      <w:r w:rsidRPr="00CA6001">
        <w:rPr>
          <w:rFonts w:ascii="Arial" w:hAnsi="Arial" w:cs="Arial"/>
        </w:rPr>
        <w:t>program:</w:t>
      </w:r>
    </w:p>
    <w:p w14:paraId="3A40666E" w14:textId="77777777" w:rsidR="0093773E" w:rsidRPr="00CA6001" w:rsidRDefault="0093773E" w:rsidP="0093773E">
      <w:pPr>
        <w:numPr>
          <w:ilvl w:val="2"/>
          <w:numId w:val="34"/>
        </w:numPr>
        <w:spacing w:after="0" w:line="240" w:lineRule="auto"/>
        <w:ind w:right="-720"/>
        <w:rPr>
          <w:rFonts w:ascii="Arial" w:hAnsi="Arial" w:cs="Arial"/>
        </w:rPr>
      </w:pPr>
      <w:r w:rsidRPr="00CA6001">
        <w:rPr>
          <w:rFonts w:ascii="Arial" w:hAnsi="Arial" w:cs="Arial"/>
        </w:rPr>
        <w:t>Self-help skills.</w:t>
      </w:r>
    </w:p>
    <w:p w14:paraId="53A64EF8" w14:textId="77777777" w:rsidR="0093773E" w:rsidRPr="00CA6001" w:rsidRDefault="0093773E" w:rsidP="0093773E">
      <w:pPr>
        <w:numPr>
          <w:ilvl w:val="2"/>
          <w:numId w:val="34"/>
        </w:numPr>
        <w:spacing w:after="0" w:line="240" w:lineRule="auto"/>
        <w:ind w:right="-720"/>
        <w:rPr>
          <w:rFonts w:ascii="Arial" w:hAnsi="Arial" w:cs="Arial"/>
        </w:rPr>
      </w:pPr>
      <w:r w:rsidRPr="00CA6001">
        <w:rPr>
          <w:rFonts w:ascii="Arial" w:hAnsi="Arial" w:cs="Arial"/>
        </w:rPr>
        <w:t>Physical and medical conditions</w:t>
      </w:r>
      <w:r>
        <w:rPr>
          <w:rFonts w:ascii="Arial" w:hAnsi="Arial" w:cs="Arial"/>
        </w:rPr>
        <w:t>, to include Restricted Health Care Conditions</w:t>
      </w:r>
      <w:r w:rsidRPr="00CA6001">
        <w:rPr>
          <w:rFonts w:ascii="Arial" w:hAnsi="Arial" w:cs="Arial"/>
        </w:rPr>
        <w:t>.</w:t>
      </w:r>
    </w:p>
    <w:p w14:paraId="2E306519" w14:textId="77777777" w:rsidR="0093773E" w:rsidRPr="00B21B29" w:rsidRDefault="0093773E" w:rsidP="0093773E">
      <w:pPr>
        <w:numPr>
          <w:ilvl w:val="2"/>
          <w:numId w:val="34"/>
        </w:numPr>
        <w:spacing w:after="0" w:line="240" w:lineRule="auto"/>
        <w:ind w:right="-720"/>
        <w:rPr>
          <w:rFonts w:ascii="Arial" w:hAnsi="Arial" w:cs="Arial"/>
        </w:rPr>
      </w:pPr>
      <w:r w:rsidRPr="000C5289">
        <w:rPr>
          <w:rFonts w:ascii="Arial" w:hAnsi="Arial" w:cs="Arial"/>
        </w:rPr>
        <w:t>Behavioral characteristics</w:t>
      </w:r>
      <w:r w:rsidRPr="000C5289">
        <w:rPr>
          <w:rFonts w:ascii="Arial" w:hAnsi="Arial" w:cs="Arial"/>
          <w:b/>
        </w:rPr>
        <w:t>.</w:t>
      </w:r>
      <w:r w:rsidRPr="000C5289">
        <w:rPr>
          <w:rFonts w:ascii="Arial" w:hAnsi="Arial" w:cs="Arial"/>
        </w:rPr>
        <w:t xml:space="preserve">  Description</w:t>
      </w:r>
      <w:r w:rsidRPr="00B21B29">
        <w:rPr>
          <w:rFonts w:ascii="Arial" w:hAnsi="Arial" w:cs="Arial"/>
        </w:rPr>
        <w:t xml:space="preserve"> of behavioral characteristics should include types of behaviors the program can manage (including level of intensity and frequency of these behaviors).</w:t>
      </w:r>
    </w:p>
    <w:p w14:paraId="11A3443B" w14:textId="77777777" w:rsidR="0093773E" w:rsidRPr="005440A2" w:rsidRDefault="0093773E" w:rsidP="0093773E">
      <w:pPr>
        <w:numPr>
          <w:ilvl w:val="0"/>
          <w:numId w:val="2"/>
        </w:numPr>
        <w:spacing w:after="0" w:line="240" w:lineRule="auto"/>
        <w:rPr>
          <w:rFonts w:ascii="Arial" w:hAnsi="Arial" w:cs="Arial"/>
          <w:b/>
        </w:rPr>
      </w:pPr>
      <w:r>
        <w:rPr>
          <w:rFonts w:ascii="Arial" w:hAnsi="Arial" w:cs="Arial"/>
          <w:b/>
        </w:rPr>
        <w:t>Exit</w:t>
      </w:r>
      <w:r w:rsidRPr="005440A2">
        <w:rPr>
          <w:rFonts w:ascii="Arial" w:hAnsi="Arial" w:cs="Arial"/>
          <w:b/>
        </w:rPr>
        <w:t>:</w:t>
      </w:r>
      <w:r>
        <w:rPr>
          <w:rFonts w:ascii="Arial" w:hAnsi="Arial" w:cs="Arial"/>
          <w:b/>
        </w:rPr>
        <w:t xml:space="preserve"> </w:t>
      </w:r>
    </w:p>
    <w:p w14:paraId="3F7D3E3C" w14:textId="77777777" w:rsidR="0093773E" w:rsidRPr="00CA6001" w:rsidRDefault="0093773E" w:rsidP="0093773E">
      <w:pPr>
        <w:numPr>
          <w:ilvl w:val="1"/>
          <w:numId w:val="34"/>
        </w:numPr>
        <w:tabs>
          <w:tab w:val="left" w:pos="180"/>
          <w:tab w:val="num" w:pos="2880"/>
        </w:tabs>
        <w:spacing w:after="0" w:line="240" w:lineRule="auto"/>
        <w:ind w:right="-720"/>
        <w:rPr>
          <w:rFonts w:ascii="Arial" w:hAnsi="Arial" w:cs="Arial"/>
        </w:rPr>
      </w:pPr>
      <w:r w:rsidRPr="00CA6001">
        <w:rPr>
          <w:rFonts w:ascii="Arial" w:hAnsi="Arial" w:cs="Arial"/>
        </w:rPr>
        <w:t xml:space="preserve">Need for supervision decreases to warrant </w:t>
      </w:r>
      <w:r>
        <w:rPr>
          <w:rFonts w:ascii="Arial" w:hAnsi="Arial" w:cs="Arial"/>
        </w:rPr>
        <w:t>a less</w:t>
      </w:r>
      <w:r w:rsidRPr="00CA6001">
        <w:rPr>
          <w:rFonts w:ascii="Arial" w:hAnsi="Arial" w:cs="Arial"/>
        </w:rPr>
        <w:t xml:space="preserve"> restrictive program</w:t>
      </w:r>
    </w:p>
    <w:p w14:paraId="42C9637B" w14:textId="77777777" w:rsidR="0093773E" w:rsidRPr="00CA6001" w:rsidRDefault="0093773E" w:rsidP="0093773E">
      <w:pPr>
        <w:numPr>
          <w:ilvl w:val="1"/>
          <w:numId w:val="34"/>
        </w:numPr>
        <w:tabs>
          <w:tab w:val="left" w:pos="180"/>
          <w:tab w:val="num" w:pos="2880"/>
        </w:tabs>
        <w:spacing w:after="0" w:line="240" w:lineRule="auto"/>
        <w:ind w:right="-720"/>
        <w:rPr>
          <w:rFonts w:ascii="Arial" w:hAnsi="Arial" w:cs="Arial"/>
        </w:rPr>
      </w:pPr>
      <w:r w:rsidRPr="00CA6001">
        <w:rPr>
          <w:rFonts w:ascii="Arial" w:hAnsi="Arial" w:cs="Arial"/>
        </w:rPr>
        <w:t>Client’s non-participation in the program</w:t>
      </w:r>
    </w:p>
    <w:p w14:paraId="42FA3DCD" w14:textId="77777777" w:rsidR="0093773E" w:rsidRPr="00CA6001" w:rsidRDefault="0093773E" w:rsidP="0093773E">
      <w:pPr>
        <w:numPr>
          <w:ilvl w:val="1"/>
          <w:numId w:val="34"/>
        </w:numPr>
        <w:tabs>
          <w:tab w:val="left" w:pos="180"/>
          <w:tab w:val="num" w:pos="2880"/>
        </w:tabs>
        <w:spacing w:after="0" w:line="240" w:lineRule="auto"/>
        <w:ind w:right="-720"/>
        <w:rPr>
          <w:rFonts w:ascii="Arial" w:hAnsi="Arial" w:cs="Arial"/>
        </w:rPr>
      </w:pPr>
      <w:r w:rsidRPr="00CA6001">
        <w:rPr>
          <w:rFonts w:ascii="Arial" w:hAnsi="Arial" w:cs="Arial"/>
        </w:rPr>
        <w:t>Client chooses to leave program</w:t>
      </w:r>
    </w:p>
    <w:p w14:paraId="1521AC54" w14:textId="77777777" w:rsidR="0093773E" w:rsidRDefault="0093773E" w:rsidP="0093773E">
      <w:pPr>
        <w:numPr>
          <w:ilvl w:val="1"/>
          <w:numId w:val="34"/>
        </w:numPr>
        <w:tabs>
          <w:tab w:val="left" w:pos="180"/>
          <w:tab w:val="left" w:pos="1080"/>
        </w:tabs>
        <w:spacing w:after="0" w:line="240" w:lineRule="auto"/>
        <w:ind w:right="-720"/>
        <w:rPr>
          <w:rFonts w:ascii="Arial" w:hAnsi="Arial" w:cs="Arial"/>
        </w:rPr>
      </w:pPr>
      <w:r w:rsidRPr="00CA6001">
        <w:rPr>
          <w:rFonts w:ascii="Arial" w:hAnsi="Arial" w:cs="Arial"/>
        </w:rPr>
        <w:t>ID Team determines during review that program no longer meets the client’s needs</w:t>
      </w:r>
    </w:p>
    <w:p w14:paraId="47DCD799" w14:textId="77777777" w:rsidR="0093773E" w:rsidRDefault="0093773E" w:rsidP="0093773E">
      <w:pPr>
        <w:numPr>
          <w:ilvl w:val="1"/>
          <w:numId w:val="34"/>
        </w:numPr>
        <w:spacing w:after="0" w:line="240" w:lineRule="auto"/>
        <w:rPr>
          <w:rFonts w:ascii="Arial" w:hAnsi="Arial" w:cs="Arial"/>
        </w:rPr>
      </w:pPr>
      <w:r w:rsidRPr="00B21B29">
        <w:rPr>
          <w:rFonts w:ascii="Arial" w:hAnsi="Arial" w:cs="Arial"/>
        </w:rPr>
        <w:t>Identify behavioral excesses that would result in client being exited from the program.</w:t>
      </w:r>
    </w:p>
    <w:p w14:paraId="691DC859" w14:textId="77777777" w:rsidR="0093773E" w:rsidRPr="00B21B29" w:rsidRDefault="0093773E" w:rsidP="0093773E">
      <w:pPr>
        <w:spacing w:after="0" w:line="240" w:lineRule="auto"/>
        <w:ind w:left="1440"/>
        <w:rPr>
          <w:rFonts w:ascii="Arial" w:hAnsi="Arial" w:cs="Arial"/>
        </w:rPr>
      </w:pPr>
    </w:p>
    <w:p w14:paraId="7ED09A1B" w14:textId="77777777" w:rsidR="0014283C" w:rsidRPr="00A91CB2" w:rsidRDefault="0014283C" w:rsidP="0014283C">
      <w:pPr>
        <w:spacing w:after="0" w:line="240" w:lineRule="auto"/>
        <w:rPr>
          <w:rFonts w:ascii="Arial" w:hAnsi="Arial" w:cs="Arial"/>
        </w:rPr>
      </w:pPr>
    </w:p>
    <w:p w14:paraId="7A68A42E" w14:textId="77777777" w:rsidR="0014283C" w:rsidRPr="00A91CB2" w:rsidRDefault="0014283C" w:rsidP="0014283C">
      <w:pPr>
        <w:spacing w:after="0" w:line="240" w:lineRule="auto"/>
        <w:rPr>
          <w:rFonts w:ascii="Arial" w:hAnsi="Arial" w:cs="Arial"/>
        </w:rPr>
      </w:pPr>
    </w:p>
    <w:p w14:paraId="1CB84F31" w14:textId="6FEE3A43" w:rsidR="0014283C" w:rsidRPr="00A91CB2" w:rsidRDefault="0014283C" w:rsidP="0014283C">
      <w:pPr>
        <w:spacing w:after="0" w:line="240" w:lineRule="auto"/>
        <w:rPr>
          <w:rFonts w:ascii="Arial" w:hAnsi="Arial" w:cs="Arial"/>
          <w:b/>
          <w:bCs/>
        </w:rPr>
      </w:pPr>
      <w:r w:rsidRPr="00A91CB2">
        <w:rPr>
          <w:rFonts w:ascii="Arial" w:hAnsi="Arial" w:cs="Arial"/>
          <w:b/>
          <w:bCs/>
        </w:rPr>
        <w:t>Client Outcomes</w:t>
      </w:r>
      <w:r w:rsidR="00A91CB2">
        <w:rPr>
          <w:rFonts w:ascii="Arial" w:hAnsi="Arial" w:cs="Arial"/>
          <w:b/>
          <w:bCs/>
        </w:rPr>
        <w:t xml:space="preserve"> (</w:t>
      </w:r>
      <w:r w:rsidR="00A91CB2" w:rsidRPr="00A91CB2">
        <w:rPr>
          <w:rFonts w:ascii="Arial" w:hAnsi="Arial" w:cs="Arial"/>
          <w:b/>
          <w:highlight w:val="yellow"/>
        </w:rPr>
        <w:t>1-page max</w:t>
      </w:r>
      <w:r w:rsidR="00A91CB2" w:rsidRPr="00A91CB2">
        <w:rPr>
          <w:rFonts w:ascii="Arial" w:hAnsi="Arial" w:cs="Arial"/>
          <w:b/>
        </w:rPr>
        <w:t>)</w:t>
      </w:r>
    </w:p>
    <w:p w14:paraId="5F2D91B6" w14:textId="19B07AB0" w:rsidR="000C63B4" w:rsidRPr="00A91CB2" w:rsidRDefault="000C63B4" w:rsidP="6CD6216B">
      <w:pPr>
        <w:rPr>
          <w:rFonts w:ascii="Arial" w:hAnsi="Arial" w:cs="Arial"/>
        </w:rPr>
      </w:pPr>
      <w:r w:rsidRPr="6CD6216B">
        <w:rPr>
          <w:rFonts w:ascii="Arial" w:hAnsi="Arial" w:cs="Arial"/>
        </w:rPr>
        <w:t>Pursuant to section §58811</w:t>
      </w:r>
    </w:p>
    <w:p w14:paraId="3A17B6B8" w14:textId="6386F885" w:rsidR="000C63B4" w:rsidRPr="00A91CB2" w:rsidRDefault="000C63B4" w:rsidP="000C63B4">
      <w:pPr>
        <w:pStyle w:val="ListParagraph"/>
        <w:numPr>
          <w:ilvl w:val="0"/>
          <w:numId w:val="23"/>
        </w:numPr>
        <w:spacing w:after="0" w:line="240" w:lineRule="auto"/>
        <w:rPr>
          <w:rFonts w:ascii="Arial" w:hAnsi="Arial" w:cs="Arial"/>
          <w:b/>
          <w:bCs/>
        </w:rPr>
      </w:pPr>
      <w:r w:rsidRPr="00A91CB2">
        <w:rPr>
          <w:rFonts w:ascii="Arial" w:hAnsi="Arial" w:cs="Arial"/>
          <w:lang w:val="en"/>
        </w:rPr>
        <w:t>Desired consumer outcomes stated in measurable terms</w:t>
      </w:r>
    </w:p>
    <w:p w14:paraId="299F8AA3" w14:textId="77777777" w:rsidR="00CA2B46" w:rsidRPr="00A91CB2" w:rsidRDefault="00CA2B46" w:rsidP="008B3DC0">
      <w:pPr>
        <w:rPr>
          <w:rFonts w:ascii="Arial" w:hAnsi="Arial" w:cs="Arial"/>
        </w:rPr>
      </w:pPr>
    </w:p>
    <w:p w14:paraId="68964803" w14:textId="453D37EB" w:rsidR="00CA2B46" w:rsidRPr="00A91CB2" w:rsidRDefault="00CA2B46" w:rsidP="00CA2B46">
      <w:pPr>
        <w:rPr>
          <w:rFonts w:ascii="Arial" w:hAnsi="Arial" w:cs="Arial"/>
          <w:b/>
        </w:rPr>
      </w:pPr>
      <w:r w:rsidRPr="00A91CB2">
        <w:rPr>
          <w:rFonts w:ascii="Arial" w:hAnsi="Arial" w:cs="Arial"/>
          <w:b/>
        </w:rPr>
        <w:t>Attendance Policy (</w:t>
      </w:r>
      <w:r w:rsidR="00987174" w:rsidRPr="00A91CB2">
        <w:rPr>
          <w:rFonts w:ascii="Arial" w:hAnsi="Arial" w:cs="Arial"/>
          <w:b/>
          <w:highlight w:val="yellow"/>
        </w:rPr>
        <w:t>1</w:t>
      </w:r>
      <w:r w:rsidRPr="00A91CB2">
        <w:rPr>
          <w:rFonts w:ascii="Arial" w:hAnsi="Arial" w:cs="Arial"/>
          <w:b/>
          <w:highlight w:val="yellow"/>
        </w:rPr>
        <w:t>-page max</w:t>
      </w:r>
      <w:r w:rsidRPr="00A91CB2">
        <w:rPr>
          <w:rFonts w:ascii="Arial" w:hAnsi="Arial" w:cs="Arial"/>
          <w:b/>
        </w:rPr>
        <w:t>)</w:t>
      </w:r>
    </w:p>
    <w:p w14:paraId="68557FCB" w14:textId="61C8293D" w:rsidR="00CA2B46" w:rsidRPr="00A91CB2" w:rsidRDefault="00CA2B46" w:rsidP="00CA2B46">
      <w:pPr>
        <w:ind w:right="-720"/>
        <w:rPr>
          <w:rFonts w:ascii="Arial" w:hAnsi="Arial" w:cs="Arial"/>
        </w:rPr>
      </w:pPr>
      <w:r w:rsidRPr="00A91CB2">
        <w:rPr>
          <w:rFonts w:ascii="Arial" w:hAnsi="Arial" w:cs="Arial"/>
        </w:rPr>
        <w:t>P</w:t>
      </w:r>
      <w:r w:rsidRPr="00A91CB2">
        <w:rPr>
          <w:rFonts w:ascii="Arial" w:hAnsi="Arial" w:cs="Arial"/>
          <w:bCs/>
          <w:lang w:val="en"/>
        </w:rPr>
        <w:t>ursuant to Title 17 §56712</w:t>
      </w:r>
      <w:r w:rsidR="000C63B4" w:rsidRPr="00A91CB2">
        <w:rPr>
          <w:rFonts w:ascii="Arial" w:hAnsi="Arial" w:cs="Arial"/>
          <w:bCs/>
          <w:lang w:val="en"/>
        </w:rPr>
        <w:t xml:space="preserve"> and §58811</w:t>
      </w:r>
      <w:r w:rsidRPr="00A91CB2">
        <w:rPr>
          <w:rFonts w:ascii="Arial" w:hAnsi="Arial" w:cs="Arial"/>
          <w:bCs/>
          <w:lang w:val="en"/>
        </w:rPr>
        <w:t xml:space="preserve">, </w:t>
      </w:r>
      <w:r w:rsidRPr="00A91CB2">
        <w:rPr>
          <w:rFonts w:ascii="Arial" w:hAnsi="Arial" w:cs="Arial"/>
        </w:rPr>
        <w:t>include a statement of the program’s attendance policy for participating clients</w:t>
      </w:r>
      <w:r w:rsidRPr="00A91CB2">
        <w:rPr>
          <w:rFonts w:ascii="Arial" w:hAnsi="Arial" w:cs="Arial"/>
          <w:bCs/>
          <w:lang w:val="en"/>
        </w:rPr>
        <w:t xml:space="preserve"> </w:t>
      </w:r>
      <w:r w:rsidRPr="00A91CB2">
        <w:rPr>
          <w:rFonts w:ascii="Arial" w:hAnsi="Arial" w:cs="Arial"/>
        </w:rPr>
        <w:t>which includes the following:</w:t>
      </w:r>
    </w:p>
    <w:p w14:paraId="33146D62" w14:textId="77777777" w:rsidR="00CA2B46" w:rsidRPr="00A91CB2" w:rsidRDefault="00CA2B46" w:rsidP="00CA2B46">
      <w:pPr>
        <w:numPr>
          <w:ilvl w:val="0"/>
          <w:numId w:val="15"/>
        </w:numPr>
        <w:spacing w:after="0" w:line="240" w:lineRule="auto"/>
        <w:rPr>
          <w:rFonts w:ascii="Arial" w:hAnsi="Arial" w:cs="Arial"/>
        </w:rPr>
      </w:pPr>
      <w:r w:rsidRPr="00A91CB2">
        <w:rPr>
          <w:rFonts w:ascii="Arial" w:hAnsi="Arial" w:cs="Arial"/>
        </w:rPr>
        <w:t>Attendance policy</w:t>
      </w:r>
    </w:p>
    <w:p w14:paraId="31B50BE3" w14:textId="77777777" w:rsidR="00CA2B46" w:rsidRPr="00A91CB2" w:rsidRDefault="00CA2B46" w:rsidP="00CA2B46">
      <w:pPr>
        <w:numPr>
          <w:ilvl w:val="0"/>
          <w:numId w:val="15"/>
        </w:numPr>
        <w:spacing w:after="0" w:line="240" w:lineRule="auto"/>
        <w:rPr>
          <w:rFonts w:ascii="Arial" w:hAnsi="Arial" w:cs="Arial"/>
        </w:rPr>
      </w:pPr>
      <w:r w:rsidRPr="00A91CB2">
        <w:rPr>
          <w:rFonts w:ascii="Arial" w:hAnsi="Arial" w:cs="Arial"/>
        </w:rPr>
        <w:t>Efforts to be made by program to assure client attendance</w:t>
      </w:r>
    </w:p>
    <w:p w14:paraId="0995E1A7" w14:textId="77777777" w:rsidR="00CA2B46" w:rsidRPr="00A91CB2" w:rsidRDefault="00CA2B46" w:rsidP="00CA2B46">
      <w:pPr>
        <w:numPr>
          <w:ilvl w:val="0"/>
          <w:numId w:val="15"/>
        </w:numPr>
        <w:spacing w:after="0" w:line="240" w:lineRule="auto"/>
        <w:rPr>
          <w:rFonts w:ascii="Arial" w:hAnsi="Arial" w:cs="Arial"/>
        </w:rPr>
      </w:pPr>
      <w:r w:rsidRPr="00A91CB2">
        <w:rPr>
          <w:rFonts w:ascii="Arial" w:hAnsi="Arial" w:cs="Arial"/>
        </w:rPr>
        <w:t xml:space="preserve">Statement of requirement to notify regional center on or before a client’s fifth consecutive day of unplanned absence </w:t>
      </w:r>
    </w:p>
    <w:p w14:paraId="4680077A" w14:textId="77777777" w:rsidR="00CA2B46" w:rsidRPr="00A91CB2" w:rsidRDefault="00CA2B46" w:rsidP="00CA2B46">
      <w:pPr>
        <w:spacing w:after="0" w:line="240" w:lineRule="auto"/>
        <w:rPr>
          <w:rFonts w:ascii="Arial" w:hAnsi="Arial" w:cs="Arial"/>
          <w:lang w:val="en"/>
        </w:rPr>
      </w:pPr>
    </w:p>
    <w:p w14:paraId="0B29FA77" w14:textId="77777777" w:rsidR="00987174" w:rsidRPr="00A91CB2" w:rsidRDefault="00987174" w:rsidP="00987174">
      <w:pPr>
        <w:rPr>
          <w:rFonts w:ascii="Arial" w:hAnsi="Arial" w:cs="Arial"/>
          <w:b/>
        </w:rPr>
      </w:pPr>
      <w:r w:rsidRPr="00A91CB2">
        <w:rPr>
          <w:rFonts w:ascii="Arial" w:hAnsi="Arial" w:cs="Arial"/>
          <w:b/>
        </w:rPr>
        <w:t>Assessment/Evaluation Process (</w:t>
      </w:r>
      <w:r w:rsidRPr="00A91CB2">
        <w:rPr>
          <w:rFonts w:ascii="Arial" w:hAnsi="Arial" w:cs="Arial"/>
          <w:b/>
          <w:highlight w:val="yellow"/>
        </w:rPr>
        <w:t>3-page max</w:t>
      </w:r>
      <w:r w:rsidRPr="00A91CB2">
        <w:rPr>
          <w:rFonts w:ascii="Arial" w:hAnsi="Arial" w:cs="Arial"/>
          <w:b/>
        </w:rPr>
        <w:t>)</w:t>
      </w:r>
    </w:p>
    <w:p w14:paraId="647A4D24" w14:textId="56E2FE0C" w:rsidR="00987174" w:rsidRPr="00A91CB2" w:rsidRDefault="00987174" w:rsidP="00987174">
      <w:pPr>
        <w:rPr>
          <w:rFonts w:ascii="Arial" w:hAnsi="Arial" w:cs="Arial"/>
        </w:rPr>
      </w:pPr>
      <w:r w:rsidRPr="00A91CB2">
        <w:rPr>
          <w:rFonts w:ascii="Arial" w:hAnsi="Arial" w:cs="Arial"/>
          <w:bCs/>
          <w:lang w:val="en"/>
        </w:rPr>
        <w:t>Pursuant to Title 17 §56712</w:t>
      </w:r>
      <w:r w:rsidR="000C63B4" w:rsidRPr="00A91CB2">
        <w:rPr>
          <w:rFonts w:ascii="Arial" w:hAnsi="Arial" w:cs="Arial"/>
          <w:bCs/>
          <w:lang w:val="en"/>
        </w:rPr>
        <w:t xml:space="preserve"> and §58811</w:t>
      </w:r>
      <w:r w:rsidRPr="00A91CB2">
        <w:rPr>
          <w:rFonts w:ascii="Arial" w:hAnsi="Arial" w:cs="Arial"/>
          <w:bCs/>
          <w:lang w:val="en"/>
        </w:rPr>
        <w:t>, d</w:t>
      </w:r>
      <w:r w:rsidRPr="00A91CB2">
        <w:rPr>
          <w:rFonts w:ascii="Arial" w:hAnsi="Arial" w:cs="Arial"/>
        </w:rPr>
        <w:t xml:space="preserve">escribe in detail the assessment and evaluation process used to determine how the program will assist each client in meeting IPP objectives for which the vendor is responsible, including:  </w:t>
      </w:r>
    </w:p>
    <w:p w14:paraId="42EE5AD5" w14:textId="77777777" w:rsidR="00987174" w:rsidRPr="00A91CB2" w:rsidRDefault="00987174" w:rsidP="00987174">
      <w:pPr>
        <w:numPr>
          <w:ilvl w:val="0"/>
          <w:numId w:val="19"/>
        </w:numPr>
        <w:spacing w:after="0" w:line="240" w:lineRule="auto"/>
        <w:rPr>
          <w:rFonts w:ascii="Arial" w:hAnsi="Arial" w:cs="Arial"/>
        </w:rPr>
      </w:pPr>
      <w:r w:rsidRPr="00A91CB2">
        <w:rPr>
          <w:rFonts w:ascii="Arial" w:hAnsi="Arial" w:cs="Arial"/>
        </w:rPr>
        <w:t>Client assessment procedures and timelines</w:t>
      </w:r>
    </w:p>
    <w:p w14:paraId="4D1F87C7" w14:textId="77777777" w:rsidR="00987174" w:rsidRPr="00A91CB2" w:rsidRDefault="00987174" w:rsidP="00987174">
      <w:pPr>
        <w:numPr>
          <w:ilvl w:val="0"/>
          <w:numId w:val="19"/>
        </w:numPr>
        <w:spacing w:after="0" w:line="240" w:lineRule="auto"/>
        <w:rPr>
          <w:rFonts w:ascii="Arial" w:hAnsi="Arial" w:cs="Arial"/>
        </w:rPr>
      </w:pPr>
      <w:r w:rsidRPr="00A91CB2">
        <w:rPr>
          <w:rFonts w:ascii="Arial" w:hAnsi="Arial" w:cs="Arial"/>
        </w:rPr>
        <w:t>Instruments/tools used and how they are applicable in assessing client needs</w:t>
      </w:r>
    </w:p>
    <w:p w14:paraId="4DA8B46F" w14:textId="77777777" w:rsidR="00987174" w:rsidRPr="00A91CB2" w:rsidRDefault="00987174" w:rsidP="00987174">
      <w:pPr>
        <w:numPr>
          <w:ilvl w:val="0"/>
          <w:numId w:val="19"/>
        </w:numPr>
        <w:spacing w:after="0" w:line="240" w:lineRule="auto"/>
        <w:rPr>
          <w:rFonts w:ascii="Arial" w:hAnsi="Arial" w:cs="Arial"/>
        </w:rPr>
      </w:pPr>
      <w:r w:rsidRPr="00A91CB2">
        <w:rPr>
          <w:rFonts w:ascii="Arial" w:hAnsi="Arial" w:cs="Arial"/>
        </w:rPr>
        <w:t>Utilization of assessment data to determine specific service plan per individual client</w:t>
      </w:r>
    </w:p>
    <w:p w14:paraId="5C1EE9AE" w14:textId="77777777" w:rsidR="00987174" w:rsidRPr="00A91CB2" w:rsidRDefault="00987174" w:rsidP="00987174">
      <w:pPr>
        <w:numPr>
          <w:ilvl w:val="0"/>
          <w:numId w:val="19"/>
        </w:numPr>
        <w:spacing w:after="0" w:line="240" w:lineRule="auto"/>
        <w:rPr>
          <w:rFonts w:ascii="Arial" w:hAnsi="Arial" w:cs="Arial"/>
        </w:rPr>
      </w:pPr>
      <w:r w:rsidRPr="00A91CB2">
        <w:rPr>
          <w:rFonts w:ascii="Arial" w:hAnsi="Arial" w:cs="Arial"/>
        </w:rPr>
        <w:t>Describe the process used to determine how the vendor will assist each consumer serviced in achieving his/her IPP objectives.</w:t>
      </w:r>
    </w:p>
    <w:p w14:paraId="28F78C82" w14:textId="77777777" w:rsidR="00987174" w:rsidRPr="00A91CB2" w:rsidRDefault="00987174" w:rsidP="00987174">
      <w:pPr>
        <w:numPr>
          <w:ilvl w:val="0"/>
          <w:numId w:val="19"/>
        </w:numPr>
        <w:spacing w:after="0" w:line="240" w:lineRule="auto"/>
        <w:rPr>
          <w:rFonts w:ascii="Arial" w:hAnsi="Arial" w:cs="Arial"/>
        </w:rPr>
      </w:pPr>
      <w:r w:rsidRPr="00A91CB2">
        <w:rPr>
          <w:rFonts w:ascii="Arial" w:hAnsi="Arial" w:cs="Arial"/>
        </w:rPr>
        <w:t>Describe on-going evaluation procedures used to determine the extent of a client’s progress toward achieving the specific outcomes in each IPP objective for which the vendor is responsible</w:t>
      </w:r>
    </w:p>
    <w:p w14:paraId="3BD617F7" w14:textId="77777777" w:rsidR="00987174" w:rsidRPr="00A91CB2" w:rsidRDefault="00987174" w:rsidP="00987174">
      <w:pPr>
        <w:numPr>
          <w:ilvl w:val="0"/>
          <w:numId w:val="19"/>
        </w:numPr>
        <w:spacing w:after="0" w:line="240" w:lineRule="auto"/>
        <w:rPr>
          <w:rFonts w:ascii="Arial" w:hAnsi="Arial" w:cs="Arial"/>
        </w:rPr>
      </w:pPr>
      <w:r w:rsidRPr="00A91CB2">
        <w:rPr>
          <w:rFonts w:ascii="Arial" w:hAnsi="Arial" w:cs="Arial"/>
        </w:rPr>
        <w:t>Include copies of the assessment tools (in appendix) as applicable</w:t>
      </w:r>
    </w:p>
    <w:p w14:paraId="540CCBEE" w14:textId="5DC3C319" w:rsidR="0014283C" w:rsidRPr="00A91CB2" w:rsidRDefault="0014283C" w:rsidP="0014283C">
      <w:pPr>
        <w:numPr>
          <w:ilvl w:val="0"/>
          <w:numId w:val="19"/>
        </w:numPr>
        <w:spacing w:after="0" w:line="240" w:lineRule="auto"/>
        <w:rPr>
          <w:rFonts w:ascii="Arial" w:hAnsi="Arial" w:cs="Arial"/>
          <w:lang w:val="en"/>
        </w:rPr>
      </w:pPr>
      <w:r w:rsidRPr="00A91CB2">
        <w:rPr>
          <w:rFonts w:ascii="Arial" w:hAnsi="Arial" w:cs="Arial"/>
          <w:lang w:val="en"/>
        </w:rPr>
        <w:lastRenderedPageBreak/>
        <w:t>A description of the process the program uses for evaluating and promoting consumer career/vocational development</w:t>
      </w:r>
    </w:p>
    <w:p w14:paraId="4B6AF31C" w14:textId="3AD4CFD2" w:rsidR="0014283C" w:rsidRPr="00A91CB2" w:rsidRDefault="0014283C" w:rsidP="6CD6216B">
      <w:pPr>
        <w:numPr>
          <w:ilvl w:val="0"/>
          <w:numId w:val="19"/>
        </w:numPr>
        <w:spacing w:after="0" w:line="240" w:lineRule="auto"/>
        <w:rPr>
          <w:rFonts w:ascii="Arial" w:hAnsi="Arial" w:cs="Arial"/>
        </w:rPr>
      </w:pPr>
      <w:r w:rsidRPr="6CD6216B">
        <w:rPr>
          <w:rFonts w:ascii="Arial" w:hAnsi="Arial" w:cs="Arial"/>
        </w:rPr>
        <w:t>The process used to determine either Individual or group placement.</w:t>
      </w:r>
    </w:p>
    <w:p w14:paraId="33632D05" w14:textId="77777777" w:rsidR="00504159" w:rsidRPr="00A91CB2" w:rsidRDefault="00504159" w:rsidP="00504159">
      <w:pPr>
        <w:spacing w:after="0" w:line="240" w:lineRule="auto"/>
        <w:rPr>
          <w:rFonts w:ascii="Arial" w:hAnsi="Arial" w:cs="Arial"/>
          <w:lang w:val="en"/>
        </w:rPr>
      </w:pPr>
    </w:p>
    <w:p w14:paraId="07C883A2" w14:textId="6DE6AB47" w:rsidR="00504159" w:rsidRPr="00A91CB2" w:rsidRDefault="00504159" w:rsidP="00504159">
      <w:pPr>
        <w:spacing w:after="0" w:line="240" w:lineRule="auto"/>
        <w:rPr>
          <w:rFonts w:ascii="Arial" w:hAnsi="Arial" w:cs="Arial"/>
          <w:b/>
          <w:bCs/>
          <w:lang w:val="en"/>
        </w:rPr>
      </w:pPr>
      <w:r w:rsidRPr="00A91CB2">
        <w:rPr>
          <w:rFonts w:ascii="Arial" w:hAnsi="Arial" w:cs="Arial"/>
          <w:b/>
          <w:bCs/>
          <w:lang w:val="en"/>
        </w:rPr>
        <w:t>Grievance Procedure</w:t>
      </w:r>
      <w:r w:rsidR="00A91CB2">
        <w:rPr>
          <w:rFonts w:ascii="Arial" w:hAnsi="Arial" w:cs="Arial"/>
          <w:b/>
          <w:bCs/>
          <w:lang w:val="en"/>
        </w:rPr>
        <w:t xml:space="preserve"> </w:t>
      </w:r>
      <w:r w:rsidR="00A91CB2" w:rsidRPr="00A91CB2">
        <w:rPr>
          <w:rFonts w:ascii="Arial" w:hAnsi="Arial" w:cs="Arial"/>
          <w:b/>
          <w:bCs/>
          <w:highlight w:val="yellow"/>
          <w:lang w:val="en"/>
        </w:rPr>
        <w:t>(2 page max)</w:t>
      </w:r>
    </w:p>
    <w:p w14:paraId="320906B6" w14:textId="77777777" w:rsidR="00504159" w:rsidRPr="00A91CB2" w:rsidRDefault="00504159" w:rsidP="00504159">
      <w:pPr>
        <w:spacing w:after="0" w:line="240" w:lineRule="auto"/>
        <w:rPr>
          <w:rFonts w:ascii="Arial" w:hAnsi="Arial" w:cs="Arial"/>
          <w:b/>
          <w:bCs/>
          <w:lang w:val="en"/>
        </w:rPr>
      </w:pPr>
    </w:p>
    <w:p w14:paraId="326E8FFB" w14:textId="77777777" w:rsidR="00504159" w:rsidRPr="00A91CB2" w:rsidRDefault="00504159" w:rsidP="6CD6216B">
      <w:pPr>
        <w:spacing w:after="0" w:line="240" w:lineRule="auto"/>
        <w:rPr>
          <w:rFonts w:ascii="Arial" w:hAnsi="Arial" w:cs="Arial"/>
        </w:rPr>
      </w:pPr>
      <w:r w:rsidRPr="6CD6216B">
        <w:rPr>
          <w:rFonts w:ascii="Arial" w:hAnsi="Arial" w:cs="Arial"/>
        </w:rPr>
        <w:t xml:space="preserve">Describe the internal client grievance procedures required pursuant to Title 17 </w:t>
      </w:r>
    </w:p>
    <w:p w14:paraId="56965784" w14:textId="77777777" w:rsidR="00504159" w:rsidRPr="00A91CB2" w:rsidRDefault="00504159" w:rsidP="00504159">
      <w:pPr>
        <w:spacing w:after="0" w:line="240" w:lineRule="auto"/>
        <w:rPr>
          <w:rFonts w:ascii="Arial" w:hAnsi="Arial" w:cs="Arial"/>
          <w:lang w:val="en"/>
        </w:rPr>
      </w:pPr>
      <w:r w:rsidRPr="00A91CB2">
        <w:rPr>
          <w:rFonts w:ascii="Arial" w:hAnsi="Arial" w:cs="Arial"/>
          <w:lang w:val="en"/>
        </w:rPr>
        <w:t>§56710(a) and Welfare and Institution Code, Section 4705:</w:t>
      </w:r>
    </w:p>
    <w:p w14:paraId="60A839CB" w14:textId="37E1F6AB" w:rsidR="00504159" w:rsidRPr="00A91CB2" w:rsidRDefault="00504159" w:rsidP="00504159">
      <w:pPr>
        <w:pStyle w:val="ListParagraph"/>
        <w:numPr>
          <w:ilvl w:val="0"/>
          <w:numId w:val="29"/>
        </w:numPr>
        <w:spacing w:after="0" w:line="240" w:lineRule="auto"/>
        <w:rPr>
          <w:rFonts w:ascii="Arial" w:hAnsi="Arial" w:cs="Arial"/>
          <w:lang w:val="en"/>
        </w:rPr>
      </w:pPr>
      <w:r w:rsidRPr="00A91CB2">
        <w:rPr>
          <w:rFonts w:ascii="Arial" w:hAnsi="Arial" w:cs="Arial"/>
          <w:lang w:val="en"/>
        </w:rPr>
        <w:t>Written policy and procedure for clients</w:t>
      </w:r>
    </w:p>
    <w:p w14:paraId="30BE0E98" w14:textId="6BDEE1E4" w:rsidR="00504159" w:rsidRPr="00A91CB2" w:rsidRDefault="00504159" w:rsidP="00504159">
      <w:pPr>
        <w:pStyle w:val="ListParagraph"/>
        <w:numPr>
          <w:ilvl w:val="0"/>
          <w:numId w:val="29"/>
        </w:numPr>
        <w:spacing w:after="0" w:line="240" w:lineRule="auto"/>
        <w:rPr>
          <w:rFonts w:ascii="Arial" w:hAnsi="Arial" w:cs="Arial"/>
          <w:lang w:val="en"/>
        </w:rPr>
      </w:pPr>
      <w:r w:rsidRPr="00A91CB2">
        <w:rPr>
          <w:rFonts w:ascii="Arial" w:hAnsi="Arial" w:cs="Arial"/>
          <w:lang w:val="en"/>
        </w:rPr>
        <w:t>Annual review of policy with current signatures and dates</w:t>
      </w:r>
    </w:p>
    <w:p w14:paraId="06429BA3" w14:textId="14364021" w:rsidR="00504159" w:rsidRPr="00A91CB2" w:rsidRDefault="00504159" w:rsidP="00504159">
      <w:pPr>
        <w:pStyle w:val="ListParagraph"/>
        <w:numPr>
          <w:ilvl w:val="0"/>
          <w:numId w:val="29"/>
        </w:numPr>
        <w:spacing w:after="0" w:line="240" w:lineRule="auto"/>
        <w:rPr>
          <w:rFonts w:ascii="Arial" w:hAnsi="Arial" w:cs="Arial"/>
          <w:lang w:val="en"/>
        </w:rPr>
      </w:pPr>
      <w:r w:rsidRPr="00A91CB2">
        <w:rPr>
          <w:rFonts w:ascii="Arial" w:hAnsi="Arial" w:cs="Arial"/>
          <w:lang w:val="en"/>
        </w:rPr>
        <w:t>Describe process for informing the regional center</w:t>
      </w:r>
    </w:p>
    <w:p w14:paraId="16573A8E" w14:textId="3A6DBCF2" w:rsidR="00504159" w:rsidRPr="00A91CB2" w:rsidRDefault="00504159" w:rsidP="6CD6216B">
      <w:pPr>
        <w:pStyle w:val="ListParagraph"/>
        <w:numPr>
          <w:ilvl w:val="0"/>
          <w:numId w:val="29"/>
        </w:numPr>
        <w:spacing w:after="0" w:line="240" w:lineRule="auto"/>
        <w:rPr>
          <w:rFonts w:ascii="Arial" w:hAnsi="Arial" w:cs="Arial"/>
        </w:rPr>
      </w:pPr>
      <w:r w:rsidRPr="6CD6216B">
        <w:rPr>
          <w:rFonts w:ascii="Arial" w:hAnsi="Arial" w:cs="Arial"/>
        </w:rPr>
        <w:t>Include timeframes for each step of the conflict resolution process</w:t>
      </w:r>
    </w:p>
    <w:p w14:paraId="232F1BAA" w14:textId="376E5AF2" w:rsidR="00504159" w:rsidRPr="00A91CB2" w:rsidRDefault="00504159" w:rsidP="00BA4F69">
      <w:pPr>
        <w:tabs>
          <w:tab w:val="left" w:pos="-360"/>
          <w:tab w:val="left" w:pos="720"/>
        </w:tabs>
        <w:ind w:left="-360" w:right="-720" w:hanging="360"/>
        <w:rPr>
          <w:rFonts w:ascii="Arial" w:hAnsi="Arial" w:cs="Arial"/>
          <w:b/>
        </w:rPr>
      </w:pPr>
      <w:r w:rsidRPr="00A91CB2">
        <w:rPr>
          <w:rFonts w:ascii="Arial" w:hAnsi="Arial" w:cs="Arial"/>
          <w:b/>
        </w:rPr>
        <w:t xml:space="preserve"> </w:t>
      </w:r>
    </w:p>
    <w:p w14:paraId="61450692" w14:textId="77777777" w:rsidR="00504159" w:rsidRPr="00A91CB2" w:rsidRDefault="00504159" w:rsidP="00504159">
      <w:pPr>
        <w:spacing w:after="0" w:line="240" w:lineRule="auto"/>
        <w:rPr>
          <w:rFonts w:ascii="Arial" w:hAnsi="Arial" w:cs="Arial"/>
          <w:b/>
          <w:bCs/>
        </w:rPr>
      </w:pPr>
      <w:r w:rsidRPr="00A91CB2">
        <w:rPr>
          <w:rFonts w:ascii="Arial" w:hAnsi="Arial" w:cs="Arial"/>
          <w:b/>
          <w:bCs/>
        </w:rPr>
        <w:t>Client Files/Records</w:t>
      </w:r>
    </w:p>
    <w:p w14:paraId="301A099F" w14:textId="77777777" w:rsidR="00504159" w:rsidRPr="00A91CB2" w:rsidRDefault="00504159" w:rsidP="00504159">
      <w:pPr>
        <w:spacing w:after="0" w:line="240" w:lineRule="auto"/>
        <w:rPr>
          <w:rFonts w:ascii="Arial" w:hAnsi="Arial" w:cs="Arial"/>
          <w:b/>
          <w:bCs/>
        </w:rPr>
      </w:pPr>
    </w:p>
    <w:p w14:paraId="71EFF8E4" w14:textId="77777777" w:rsidR="00504159" w:rsidRPr="00A91CB2" w:rsidRDefault="00504159" w:rsidP="00504159">
      <w:pPr>
        <w:spacing w:after="0" w:line="240" w:lineRule="auto"/>
        <w:rPr>
          <w:rFonts w:ascii="Arial" w:hAnsi="Arial" w:cs="Arial"/>
        </w:rPr>
      </w:pPr>
      <w:r w:rsidRPr="00A91CB2">
        <w:rPr>
          <w:rFonts w:ascii="Arial" w:hAnsi="Arial" w:cs="Arial"/>
        </w:rPr>
        <w:t xml:space="preserve">Pursuant to Title 17 </w:t>
      </w:r>
      <w:r w:rsidRPr="00A91CB2">
        <w:rPr>
          <w:rFonts w:ascii="Arial" w:hAnsi="Arial" w:cs="Arial"/>
          <w:bCs/>
          <w:lang w:val="en"/>
        </w:rPr>
        <w:t xml:space="preserve">§56730: </w:t>
      </w:r>
      <w:hyperlink r:id="rId8" w:history="1">
        <w:r w:rsidRPr="00A91CB2">
          <w:rPr>
            <w:rStyle w:val="Hyperlink"/>
            <w:rFonts w:ascii="Arial" w:hAnsi="Arial" w:cs="Arial"/>
            <w:bCs/>
          </w:rPr>
          <w:t>View Document - California Code of Regulations</w:t>
        </w:r>
      </w:hyperlink>
    </w:p>
    <w:p w14:paraId="1E2C44C2" w14:textId="77777777" w:rsidR="00504159" w:rsidRPr="00A91CB2" w:rsidRDefault="00504159" w:rsidP="00504159">
      <w:pPr>
        <w:spacing w:after="0" w:line="240" w:lineRule="auto"/>
        <w:rPr>
          <w:rFonts w:ascii="Arial" w:hAnsi="Arial" w:cs="Arial"/>
          <w:b/>
          <w:bCs/>
        </w:rPr>
      </w:pPr>
    </w:p>
    <w:p w14:paraId="235678C1" w14:textId="77777777" w:rsidR="00504159" w:rsidRPr="00A91CB2" w:rsidRDefault="00504159" w:rsidP="00504159">
      <w:pPr>
        <w:spacing w:after="0" w:line="240" w:lineRule="auto"/>
        <w:rPr>
          <w:rFonts w:ascii="Arial" w:eastAsia="Times New Roman" w:hAnsi="Arial" w:cs="Arial"/>
          <w:kern w:val="0"/>
          <w14:ligatures w14:val="none"/>
        </w:rPr>
      </w:pPr>
      <w:r w:rsidRPr="00A91CB2">
        <w:rPr>
          <w:rFonts w:ascii="Arial" w:eastAsia="Times New Roman" w:hAnsi="Arial" w:cs="Arial"/>
          <w:kern w:val="0"/>
          <w14:ligatures w14:val="none"/>
        </w:rPr>
        <w:t>Vendor identified above hereby acknowledges that the regulations referenced herein have been reviewed and understood. The Vendor further agrees to comply with all applicable regulatory requirements as set forth above and to adhere to all obligations imposed thereunder.</w:t>
      </w:r>
    </w:p>
    <w:p w14:paraId="47635962" w14:textId="77777777" w:rsidR="00504159" w:rsidRPr="00A91CB2" w:rsidRDefault="00504159" w:rsidP="00504159">
      <w:pPr>
        <w:spacing w:after="0" w:line="240" w:lineRule="auto"/>
        <w:rPr>
          <w:rFonts w:ascii="Arial" w:eastAsia="Times New Roman" w:hAnsi="Arial" w:cs="Arial"/>
          <w:kern w:val="0"/>
          <w14:ligatures w14:val="none"/>
        </w:rPr>
      </w:pPr>
    </w:p>
    <w:p w14:paraId="4968D333" w14:textId="118F08A2" w:rsidR="00504159" w:rsidRPr="00A91CB2" w:rsidRDefault="00504159" w:rsidP="00504159">
      <w:pPr>
        <w:spacing w:after="0" w:line="240" w:lineRule="auto"/>
        <w:rPr>
          <w:rFonts w:ascii="Arial" w:eastAsia="Times New Roman" w:hAnsi="Arial" w:cs="Arial"/>
          <w:kern w:val="0"/>
          <w14:ligatures w14:val="none"/>
        </w:rPr>
      </w:pPr>
      <w:r w:rsidRPr="00A91CB2">
        <w:rPr>
          <w:rFonts w:ascii="Arial" w:eastAsia="Times New Roman" w:hAnsi="Arial" w:cs="Arial"/>
          <w:kern w:val="0"/>
          <w14:ligatures w14:val="none"/>
        </w:rPr>
        <w:t>Initial: ____</w:t>
      </w:r>
      <w:r w:rsidR="00B95177">
        <w:rPr>
          <w:rFonts w:ascii="Arial" w:eastAsia="Times New Roman" w:hAnsi="Arial" w:cs="Arial"/>
          <w:kern w:val="0"/>
          <w14:ligatures w14:val="none"/>
        </w:rPr>
        <w:t>asdfa</w:t>
      </w:r>
      <w:r w:rsidRPr="00A91CB2">
        <w:rPr>
          <w:rFonts w:ascii="Arial" w:eastAsia="Times New Roman" w:hAnsi="Arial" w:cs="Arial"/>
          <w:kern w:val="0"/>
          <w14:ligatures w14:val="none"/>
        </w:rPr>
        <w:t>___________</w:t>
      </w:r>
    </w:p>
    <w:p w14:paraId="784BA13D" w14:textId="77777777" w:rsidR="00504159" w:rsidRPr="00A91CB2" w:rsidRDefault="00504159" w:rsidP="00504159">
      <w:pPr>
        <w:spacing w:after="0" w:line="240" w:lineRule="auto"/>
        <w:rPr>
          <w:rFonts w:ascii="Arial" w:hAnsi="Arial" w:cs="Arial"/>
          <w:lang w:val="en"/>
        </w:rPr>
      </w:pPr>
    </w:p>
    <w:p w14:paraId="50F7AA17" w14:textId="77777777" w:rsidR="00644AB8" w:rsidRPr="00A91CB2" w:rsidRDefault="00644AB8" w:rsidP="00644AB8">
      <w:pPr>
        <w:spacing w:after="0" w:line="240" w:lineRule="auto"/>
        <w:rPr>
          <w:rFonts w:ascii="Arial" w:hAnsi="Arial" w:cs="Arial"/>
          <w:lang w:val="en"/>
        </w:rPr>
      </w:pPr>
    </w:p>
    <w:p w14:paraId="0F1C0607" w14:textId="2978318F" w:rsidR="00644AB8" w:rsidRPr="00A91CB2" w:rsidRDefault="00644AB8" w:rsidP="00644AB8">
      <w:pPr>
        <w:rPr>
          <w:rFonts w:ascii="Arial" w:hAnsi="Arial" w:cs="Arial"/>
          <w:b/>
        </w:rPr>
      </w:pPr>
      <w:r w:rsidRPr="00A91CB2">
        <w:rPr>
          <w:rFonts w:ascii="Arial" w:hAnsi="Arial" w:cs="Arial"/>
          <w:b/>
          <w:lang w:val="en"/>
        </w:rPr>
        <w:t xml:space="preserve">Section B: </w:t>
      </w:r>
      <w:r w:rsidRPr="00A91CB2">
        <w:rPr>
          <w:rFonts w:ascii="Arial" w:hAnsi="Arial" w:cs="Arial"/>
          <w:b/>
        </w:rPr>
        <w:t>Organizational Structure, Staffing and Responsibilities:</w:t>
      </w:r>
    </w:p>
    <w:p w14:paraId="2F18B00B" w14:textId="77777777" w:rsidR="009E6CFD" w:rsidRPr="00A91CB2" w:rsidRDefault="009E6CFD" w:rsidP="009E6CFD">
      <w:pPr>
        <w:rPr>
          <w:rFonts w:ascii="Arial" w:hAnsi="Arial" w:cs="Arial"/>
          <w:b/>
          <w:lang w:val="en"/>
        </w:rPr>
      </w:pPr>
      <w:r w:rsidRPr="00A91CB2">
        <w:rPr>
          <w:rFonts w:ascii="Arial" w:hAnsi="Arial" w:cs="Arial"/>
          <w:b/>
          <w:lang w:val="en"/>
        </w:rPr>
        <w:t xml:space="preserve">Reporting Requirements </w:t>
      </w:r>
      <w:r w:rsidRPr="00A91CB2">
        <w:rPr>
          <w:rFonts w:ascii="Arial" w:hAnsi="Arial" w:cs="Arial"/>
          <w:b/>
          <w:highlight w:val="yellow"/>
          <w:lang w:val="en"/>
        </w:rPr>
        <w:t>(5-page max)</w:t>
      </w:r>
    </w:p>
    <w:p w14:paraId="612652D6" w14:textId="77777777" w:rsidR="009E6CFD" w:rsidRPr="00A91CB2" w:rsidRDefault="009E6CFD" w:rsidP="6CD6216B">
      <w:pPr>
        <w:rPr>
          <w:rFonts w:ascii="Arial" w:hAnsi="Arial" w:cs="Arial"/>
        </w:rPr>
      </w:pPr>
      <w:r w:rsidRPr="6CD6216B">
        <w:rPr>
          <w:rFonts w:ascii="Arial" w:hAnsi="Arial" w:cs="Arial"/>
        </w:rPr>
        <w:t>Pursuant to section § 58812:</w:t>
      </w:r>
      <w:r w:rsidRPr="6CD6216B">
        <w:rPr>
          <w:rFonts w:ascii="Arial" w:hAnsi="Arial" w:cs="Arial"/>
          <w:b/>
          <w:bCs/>
        </w:rPr>
        <w:t xml:space="preserve"> </w:t>
      </w:r>
      <w:r w:rsidRPr="6CD6216B">
        <w:rPr>
          <w:rFonts w:ascii="Arial" w:hAnsi="Arial" w:cs="Arial"/>
        </w:rPr>
        <w:t>Following regional center referral of a consumer to a Habilitation service provider, the service provider shall develop and submit for regional center review an initial IHSP within 90 days of the start date.</w:t>
      </w:r>
    </w:p>
    <w:p w14:paraId="1644C877" w14:textId="77777777" w:rsidR="009E6CFD" w:rsidRPr="00A91CB2" w:rsidRDefault="009E6CFD" w:rsidP="009E6CFD">
      <w:pPr>
        <w:numPr>
          <w:ilvl w:val="0"/>
          <w:numId w:val="9"/>
        </w:numPr>
        <w:spacing w:after="0" w:line="240" w:lineRule="auto"/>
        <w:rPr>
          <w:rFonts w:ascii="Arial" w:hAnsi="Arial" w:cs="Arial"/>
          <w:lang w:val="en"/>
        </w:rPr>
      </w:pPr>
      <w:r w:rsidRPr="00A91CB2">
        <w:rPr>
          <w:rFonts w:ascii="Arial" w:hAnsi="Arial" w:cs="Arial"/>
          <w:lang w:val="en"/>
        </w:rPr>
        <w:t>The IHSP shall include the following:</w:t>
      </w:r>
    </w:p>
    <w:p w14:paraId="67CB4635" w14:textId="77777777" w:rsidR="009E6CFD" w:rsidRPr="00A91CB2" w:rsidRDefault="009E6CFD" w:rsidP="6CD6216B">
      <w:pPr>
        <w:numPr>
          <w:ilvl w:val="0"/>
          <w:numId w:val="10"/>
        </w:numPr>
        <w:spacing w:after="0" w:line="240" w:lineRule="auto"/>
        <w:rPr>
          <w:rFonts w:ascii="Arial" w:hAnsi="Arial" w:cs="Arial"/>
        </w:rPr>
      </w:pPr>
      <w:r w:rsidRPr="6CD6216B">
        <w:rPr>
          <w:rFonts w:ascii="Arial" w:hAnsi="Arial" w:cs="Arial"/>
        </w:rPr>
        <w:t>Service provider name, address and vendor number;</w:t>
      </w:r>
    </w:p>
    <w:p w14:paraId="7C515C4E" w14:textId="77777777" w:rsidR="009E6CFD" w:rsidRPr="00A91CB2" w:rsidRDefault="009E6CFD" w:rsidP="6CD6216B">
      <w:pPr>
        <w:numPr>
          <w:ilvl w:val="0"/>
          <w:numId w:val="10"/>
        </w:numPr>
        <w:spacing w:after="0" w:line="240" w:lineRule="auto"/>
        <w:rPr>
          <w:rFonts w:ascii="Arial" w:hAnsi="Arial" w:cs="Arial"/>
        </w:rPr>
      </w:pPr>
      <w:r w:rsidRPr="6CD6216B">
        <w:rPr>
          <w:rFonts w:ascii="Arial" w:hAnsi="Arial" w:cs="Arial"/>
        </w:rPr>
        <w:t>Consumer name, UCI number and social security number;</w:t>
      </w:r>
    </w:p>
    <w:p w14:paraId="584F229B" w14:textId="77777777" w:rsidR="009E6CFD" w:rsidRPr="00A91CB2" w:rsidRDefault="009E6CFD" w:rsidP="009E6CFD">
      <w:pPr>
        <w:numPr>
          <w:ilvl w:val="0"/>
          <w:numId w:val="10"/>
        </w:numPr>
        <w:spacing w:after="0" w:line="240" w:lineRule="auto"/>
        <w:rPr>
          <w:rFonts w:ascii="Arial" w:hAnsi="Arial" w:cs="Arial"/>
          <w:lang w:val="en"/>
        </w:rPr>
      </w:pPr>
      <w:r w:rsidRPr="00A91CB2">
        <w:rPr>
          <w:rFonts w:ascii="Arial" w:hAnsi="Arial" w:cs="Arial"/>
          <w:lang w:val="en"/>
        </w:rPr>
        <w:t>Reporting period;</w:t>
      </w:r>
    </w:p>
    <w:p w14:paraId="6EEF8154" w14:textId="77777777" w:rsidR="009E6CFD" w:rsidRPr="00A91CB2" w:rsidRDefault="009E6CFD" w:rsidP="6CD6216B">
      <w:pPr>
        <w:numPr>
          <w:ilvl w:val="0"/>
          <w:numId w:val="10"/>
        </w:numPr>
        <w:spacing w:after="0" w:line="240" w:lineRule="auto"/>
        <w:rPr>
          <w:rFonts w:ascii="Arial" w:hAnsi="Arial" w:cs="Arial"/>
        </w:rPr>
      </w:pPr>
      <w:r w:rsidRPr="6CD6216B">
        <w:rPr>
          <w:rFonts w:ascii="Arial" w:hAnsi="Arial" w:cs="Arial"/>
        </w:rPr>
        <w:t>Objective, status and progress;</w:t>
      </w:r>
    </w:p>
    <w:p w14:paraId="7541585E" w14:textId="77777777" w:rsidR="009E6CFD" w:rsidRPr="00A91CB2" w:rsidRDefault="009E6CFD" w:rsidP="009E6CFD">
      <w:pPr>
        <w:numPr>
          <w:ilvl w:val="0"/>
          <w:numId w:val="10"/>
        </w:numPr>
        <w:spacing w:after="0" w:line="240" w:lineRule="auto"/>
        <w:rPr>
          <w:rFonts w:ascii="Arial" w:hAnsi="Arial" w:cs="Arial"/>
          <w:lang w:val="en"/>
        </w:rPr>
      </w:pPr>
      <w:r w:rsidRPr="00A91CB2">
        <w:rPr>
          <w:rFonts w:ascii="Arial" w:hAnsi="Arial" w:cs="Arial"/>
          <w:lang w:val="en"/>
        </w:rPr>
        <w:t>Current vocational functioning;</w:t>
      </w:r>
    </w:p>
    <w:p w14:paraId="66E7FADE" w14:textId="77777777" w:rsidR="009E6CFD" w:rsidRPr="00A91CB2" w:rsidRDefault="009E6CFD" w:rsidP="009E6CFD">
      <w:pPr>
        <w:numPr>
          <w:ilvl w:val="0"/>
          <w:numId w:val="10"/>
        </w:numPr>
        <w:spacing w:after="0" w:line="240" w:lineRule="auto"/>
        <w:rPr>
          <w:rFonts w:ascii="Arial" w:hAnsi="Arial" w:cs="Arial"/>
          <w:lang w:val="en"/>
        </w:rPr>
      </w:pPr>
      <w:r w:rsidRPr="00A91CB2">
        <w:rPr>
          <w:rFonts w:ascii="Arial" w:hAnsi="Arial" w:cs="Arial"/>
          <w:lang w:val="en"/>
        </w:rPr>
        <w:t>Goals and methods to measure progress</w:t>
      </w:r>
    </w:p>
    <w:p w14:paraId="6C900610" w14:textId="77777777" w:rsidR="009E6CFD" w:rsidRPr="00A91CB2" w:rsidRDefault="009E6CFD" w:rsidP="009E6CFD">
      <w:pPr>
        <w:numPr>
          <w:ilvl w:val="0"/>
          <w:numId w:val="10"/>
        </w:numPr>
        <w:spacing w:after="0" w:line="240" w:lineRule="auto"/>
        <w:rPr>
          <w:rFonts w:ascii="Arial" w:hAnsi="Arial" w:cs="Arial"/>
          <w:lang w:val="en"/>
        </w:rPr>
      </w:pPr>
      <w:r w:rsidRPr="00A91CB2">
        <w:rPr>
          <w:rFonts w:ascii="Arial" w:hAnsi="Arial" w:cs="Arial"/>
          <w:lang w:val="en"/>
        </w:rPr>
        <w:t>Persons responsible for implementation</w:t>
      </w:r>
    </w:p>
    <w:p w14:paraId="6C4597D5" w14:textId="77777777" w:rsidR="009E6CFD" w:rsidRPr="00A91CB2" w:rsidRDefault="009E6CFD" w:rsidP="009E6CFD">
      <w:pPr>
        <w:numPr>
          <w:ilvl w:val="0"/>
          <w:numId w:val="10"/>
        </w:numPr>
        <w:spacing w:after="0" w:line="240" w:lineRule="auto"/>
        <w:rPr>
          <w:rFonts w:ascii="Arial" w:hAnsi="Arial" w:cs="Arial"/>
          <w:lang w:val="en"/>
        </w:rPr>
      </w:pPr>
      <w:r w:rsidRPr="00A91CB2">
        <w:rPr>
          <w:rFonts w:ascii="Arial" w:hAnsi="Arial" w:cs="Arial"/>
          <w:lang w:val="en"/>
        </w:rPr>
        <w:t>Achievements summary;</w:t>
      </w:r>
    </w:p>
    <w:p w14:paraId="44DEC8AE" w14:textId="77777777" w:rsidR="009E6CFD" w:rsidRPr="00A91CB2" w:rsidRDefault="009E6CFD" w:rsidP="6CD6216B">
      <w:pPr>
        <w:numPr>
          <w:ilvl w:val="0"/>
          <w:numId w:val="10"/>
        </w:numPr>
        <w:spacing w:after="0" w:line="240" w:lineRule="auto"/>
        <w:rPr>
          <w:rFonts w:ascii="Arial" w:hAnsi="Arial" w:cs="Arial"/>
        </w:rPr>
      </w:pPr>
      <w:r w:rsidRPr="6CD6216B">
        <w:rPr>
          <w:rFonts w:ascii="Arial" w:hAnsi="Arial" w:cs="Arial"/>
        </w:rPr>
        <w:t>Attendance, wage statistics and percentage of intervention; and,</w:t>
      </w:r>
    </w:p>
    <w:p w14:paraId="31C59041" w14:textId="77777777" w:rsidR="009E6CFD" w:rsidRPr="00A91CB2" w:rsidRDefault="009E6CFD" w:rsidP="009E6CFD">
      <w:pPr>
        <w:numPr>
          <w:ilvl w:val="0"/>
          <w:numId w:val="11"/>
        </w:numPr>
        <w:spacing w:after="0" w:line="240" w:lineRule="auto"/>
        <w:rPr>
          <w:rFonts w:ascii="Arial" w:hAnsi="Arial" w:cs="Arial"/>
          <w:lang w:val="en"/>
        </w:rPr>
      </w:pPr>
      <w:r w:rsidRPr="00A91CB2">
        <w:rPr>
          <w:rFonts w:ascii="Arial" w:hAnsi="Arial" w:cs="Arial"/>
          <w:lang w:val="en"/>
        </w:rPr>
        <w:t>Signature of consumer and/or conservator.</w:t>
      </w:r>
    </w:p>
    <w:p w14:paraId="033BEDAD" w14:textId="77777777" w:rsidR="009E6CFD" w:rsidRPr="00A91CB2" w:rsidRDefault="009E6CFD" w:rsidP="6CD6216B">
      <w:pPr>
        <w:numPr>
          <w:ilvl w:val="0"/>
          <w:numId w:val="12"/>
        </w:numPr>
        <w:spacing w:after="0" w:line="240" w:lineRule="auto"/>
        <w:rPr>
          <w:rFonts w:ascii="Arial" w:hAnsi="Arial" w:cs="Arial"/>
        </w:rPr>
      </w:pPr>
      <w:r w:rsidRPr="6CD6216B">
        <w:rPr>
          <w:rFonts w:ascii="Arial" w:hAnsi="Arial" w:cs="Arial"/>
        </w:rPr>
        <w:t>Following development, and adoption of the consumer's initial IHSP, the vendor shall submit for regional center review an updated IHSP, within thirty (30) days of the consumer's birthday annually thereafter.</w:t>
      </w:r>
    </w:p>
    <w:p w14:paraId="2D19B414" w14:textId="77777777" w:rsidR="009E6CFD" w:rsidRPr="00A91CB2" w:rsidRDefault="009E6CFD" w:rsidP="009E6CFD">
      <w:pPr>
        <w:numPr>
          <w:ilvl w:val="0"/>
          <w:numId w:val="12"/>
        </w:numPr>
        <w:spacing w:after="0" w:line="240" w:lineRule="auto"/>
        <w:rPr>
          <w:rFonts w:ascii="Arial" w:hAnsi="Arial" w:cs="Arial"/>
          <w:lang w:val="en"/>
        </w:rPr>
      </w:pPr>
      <w:r w:rsidRPr="00A91CB2">
        <w:rPr>
          <w:rFonts w:ascii="Arial" w:hAnsi="Arial" w:cs="Arial"/>
          <w:lang w:val="en"/>
        </w:rPr>
        <w:t>The Habilitation services vendor, working collaboratively with the consumer and/or his or her family or authorized representative, shall review the IHSP, at least, semiannually, or as specified in the IHSP, and document progress achieved toward each IHSP objective.</w:t>
      </w:r>
    </w:p>
    <w:p w14:paraId="4E1E3FE1" w14:textId="77777777" w:rsidR="009E6CFD" w:rsidRPr="00A91CB2" w:rsidRDefault="009E6CFD" w:rsidP="009E6CFD">
      <w:pPr>
        <w:numPr>
          <w:ilvl w:val="0"/>
          <w:numId w:val="12"/>
        </w:numPr>
        <w:spacing w:after="0" w:line="240" w:lineRule="auto"/>
        <w:rPr>
          <w:rFonts w:ascii="Arial" w:hAnsi="Arial" w:cs="Arial"/>
          <w:lang w:val="en"/>
        </w:rPr>
      </w:pPr>
      <w:r w:rsidRPr="00A91CB2">
        <w:rPr>
          <w:rFonts w:ascii="Arial" w:hAnsi="Arial" w:cs="Arial"/>
          <w:lang w:val="en"/>
        </w:rPr>
        <w:lastRenderedPageBreak/>
        <w:t>The IPP team of a consumer receiving Habilitation services shall meet whenever it is necessary to review:</w:t>
      </w:r>
    </w:p>
    <w:p w14:paraId="798578B2" w14:textId="77777777" w:rsidR="009E6CFD" w:rsidRPr="00A91CB2" w:rsidRDefault="009E6CFD" w:rsidP="009E6CFD">
      <w:pPr>
        <w:numPr>
          <w:ilvl w:val="0"/>
          <w:numId w:val="13"/>
        </w:numPr>
        <w:spacing w:after="0" w:line="240" w:lineRule="auto"/>
        <w:rPr>
          <w:rFonts w:ascii="Arial" w:hAnsi="Arial" w:cs="Arial"/>
          <w:lang w:val="en"/>
        </w:rPr>
      </w:pPr>
      <w:r w:rsidRPr="00A91CB2">
        <w:rPr>
          <w:rFonts w:ascii="Arial" w:hAnsi="Arial" w:cs="Arial"/>
          <w:lang w:val="en"/>
        </w:rPr>
        <w:t>Job placement considerations, including the appropriateness of the placement;</w:t>
      </w:r>
    </w:p>
    <w:p w14:paraId="10743C54" w14:textId="77777777" w:rsidR="009E6CFD" w:rsidRPr="00A91CB2" w:rsidRDefault="009E6CFD" w:rsidP="009E6CFD">
      <w:pPr>
        <w:numPr>
          <w:ilvl w:val="0"/>
          <w:numId w:val="13"/>
        </w:numPr>
        <w:spacing w:after="0" w:line="240" w:lineRule="auto"/>
        <w:rPr>
          <w:rFonts w:ascii="Arial" w:hAnsi="Arial" w:cs="Arial"/>
          <w:lang w:val="en"/>
        </w:rPr>
      </w:pPr>
      <w:r w:rsidRPr="00A91CB2">
        <w:rPr>
          <w:rFonts w:ascii="Arial" w:hAnsi="Arial" w:cs="Arial"/>
          <w:lang w:val="en"/>
        </w:rPr>
        <w:t>The efficacy of services at the consumer's Work Activity Program or Supported Employment Program; and</w:t>
      </w:r>
    </w:p>
    <w:p w14:paraId="563B1923" w14:textId="77777777" w:rsidR="009E6CFD" w:rsidRPr="00A91CB2" w:rsidRDefault="009E6CFD" w:rsidP="009E6CFD">
      <w:pPr>
        <w:numPr>
          <w:ilvl w:val="0"/>
          <w:numId w:val="13"/>
        </w:numPr>
        <w:spacing w:after="0" w:line="240" w:lineRule="auto"/>
        <w:rPr>
          <w:rFonts w:ascii="Arial" w:hAnsi="Arial" w:cs="Arial"/>
          <w:lang w:val="en"/>
        </w:rPr>
      </w:pPr>
      <w:r w:rsidRPr="00A91CB2">
        <w:rPr>
          <w:rFonts w:ascii="Arial" w:hAnsi="Arial" w:cs="Arial"/>
          <w:lang w:val="en"/>
        </w:rPr>
        <w:t>The Individual Habilitation Service Plan.</w:t>
      </w:r>
    </w:p>
    <w:p w14:paraId="34403D84" w14:textId="77777777" w:rsidR="009E6CFD" w:rsidRPr="00A91CB2" w:rsidRDefault="009E6CFD" w:rsidP="009E6CFD">
      <w:pPr>
        <w:ind w:firstLine="360"/>
        <w:rPr>
          <w:rFonts w:ascii="Arial" w:hAnsi="Arial" w:cs="Arial"/>
          <w:b/>
        </w:rPr>
      </w:pPr>
    </w:p>
    <w:p w14:paraId="1F84B6B7" w14:textId="77777777" w:rsidR="009E6CFD" w:rsidRPr="00A91CB2" w:rsidRDefault="009E6CFD" w:rsidP="00A91CB2">
      <w:pPr>
        <w:rPr>
          <w:rFonts w:ascii="Arial" w:hAnsi="Arial" w:cs="Arial"/>
          <w:b/>
        </w:rPr>
      </w:pPr>
      <w:r w:rsidRPr="00A91CB2">
        <w:rPr>
          <w:rFonts w:ascii="Arial" w:hAnsi="Arial" w:cs="Arial"/>
          <w:b/>
        </w:rPr>
        <w:t>Additional reporting requirements:</w:t>
      </w:r>
    </w:p>
    <w:p w14:paraId="478DF2AA" w14:textId="28001758" w:rsidR="00625CC1" w:rsidRPr="00A91CB2" w:rsidRDefault="00625CC1" w:rsidP="00A91CB2">
      <w:pPr>
        <w:rPr>
          <w:rFonts w:ascii="Arial" w:hAnsi="Arial" w:cs="Arial"/>
          <w:bCs/>
        </w:rPr>
      </w:pPr>
      <w:r w:rsidRPr="00A91CB2">
        <w:rPr>
          <w:rFonts w:ascii="Arial" w:hAnsi="Arial" w:cs="Arial"/>
          <w:bCs/>
        </w:rPr>
        <w:t xml:space="preserve">Pursuant to WIC </w:t>
      </w:r>
      <w:r w:rsidRPr="00A91CB2">
        <w:rPr>
          <w:rFonts w:ascii="Arial" w:hAnsi="Arial" w:cs="Arial"/>
          <w:bCs/>
          <w:lang w:val="en"/>
        </w:rPr>
        <w:t>§</w:t>
      </w:r>
      <w:r w:rsidRPr="00A91CB2">
        <w:rPr>
          <w:rFonts w:ascii="Arial" w:hAnsi="Arial" w:cs="Arial"/>
          <w:bCs/>
        </w:rPr>
        <w:t xml:space="preserve">4870, provider will submit data on PIP and CIE to the regional center annually- </w:t>
      </w:r>
      <w:hyperlink r:id="rId9" w:history="1">
        <w:r w:rsidRPr="00A91CB2">
          <w:rPr>
            <w:rStyle w:val="Hyperlink"/>
            <w:rFonts w:ascii="Arial" w:hAnsi="Arial" w:cs="Arial"/>
            <w:bCs/>
          </w:rPr>
          <w:t>California Code, WIC 4870</w:t>
        </w:r>
      </w:hyperlink>
    </w:p>
    <w:p w14:paraId="35F0928B" w14:textId="77777777" w:rsidR="00504159" w:rsidRPr="00A91CB2" w:rsidRDefault="00504159" w:rsidP="00504159">
      <w:pPr>
        <w:spacing w:after="0" w:line="240" w:lineRule="auto"/>
        <w:rPr>
          <w:rFonts w:ascii="Arial" w:eastAsia="Times New Roman" w:hAnsi="Arial" w:cs="Arial"/>
          <w:kern w:val="0"/>
          <w14:ligatures w14:val="none"/>
        </w:rPr>
      </w:pPr>
      <w:r w:rsidRPr="00A91CB2">
        <w:rPr>
          <w:rFonts w:ascii="Arial" w:eastAsia="Times New Roman" w:hAnsi="Arial" w:cs="Arial"/>
          <w:kern w:val="0"/>
          <w14:ligatures w14:val="none"/>
        </w:rPr>
        <w:t>Vendor identified above hereby acknowledges that the regulations referenced herein have been reviewed and understood. The Vendor further agrees to comply with all applicable regulatory requirements as set forth above and to adhere to all obligations imposed thereunder.</w:t>
      </w:r>
    </w:p>
    <w:p w14:paraId="5EF208D7" w14:textId="77777777" w:rsidR="00BF0776" w:rsidRPr="00A91CB2" w:rsidRDefault="00BF0776" w:rsidP="00504159">
      <w:pPr>
        <w:rPr>
          <w:rFonts w:ascii="Arial" w:hAnsi="Arial" w:cs="Arial"/>
          <w:bCs/>
        </w:rPr>
      </w:pPr>
    </w:p>
    <w:p w14:paraId="3D9FB94F" w14:textId="77777777" w:rsidR="00625CC1" w:rsidRPr="00A91CB2" w:rsidRDefault="00625CC1" w:rsidP="00625CC1">
      <w:pPr>
        <w:spacing w:after="0" w:line="240" w:lineRule="auto"/>
        <w:rPr>
          <w:rFonts w:ascii="Arial" w:eastAsia="Times New Roman" w:hAnsi="Arial" w:cs="Arial"/>
          <w:kern w:val="0"/>
          <w14:ligatures w14:val="none"/>
        </w:rPr>
      </w:pPr>
      <w:r w:rsidRPr="00A91CB2">
        <w:rPr>
          <w:rFonts w:ascii="Arial" w:eastAsia="Times New Roman" w:hAnsi="Arial" w:cs="Arial"/>
          <w:kern w:val="0"/>
          <w14:ligatures w14:val="none"/>
        </w:rPr>
        <w:t>Initial: _______________</w:t>
      </w:r>
    </w:p>
    <w:p w14:paraId="320D7FE5" w14:textId="77777777" w:rsidR="009E6CFD" w:rsidRPr="00A91CB2" w:rsidRDefault="009E6CFD" w:rsidP="00504159">
      <w:pPr>
        <w:spacing w:after="0" w:line="240" w:lineRule="auto"/>
        <w:rPr>
          <w:rFonts w:ascii="Arial" w:hAnsi="Arial" w:cs="Arial"/>
          <w:b/>
        </w:rPr>
      </w:pPr>
    </w:p>
    <w:p w14:paraId="412FE4B5" w14:textId="77777777" w:rsidR="009E6CFD" w:rsidRPr="00A91CB2" w:rsidRDefault="009E6CFD" w:rsidP="009E6CFD">
      <w:pPr>
        <w:spacing w:after="0" w:line="240" w:lineRule="auto"/>
        <w:ind w:left="360"/>
        <w:rPr>
          <w:rFonts w:ascii="Arial" w:hAnsi="Arial" w:cs="Arial"/>
          <w:b/>
        </w:rPr>
      </w:pPr>
    </w:p>
    <w:p w14:paraId="4AF03B4C" w14:textId="77777777" w:rsidR="009E6CFD" w:rsidRPr="00A91CB2" w:rsidRDefault="009E6CFD" w:rsidP="00A91CB2">
      <w:pPr>
        <w:spacing w:after="0" w:line="240" w:lineRule="auto"/>
        <w:rPr>
          <w:rFonts w:ascii="Arial" w:hAnsi="Arial" w:cs="Arial"/>
          <w:b/>
        </w:rPr>
      </w:pPr>
      <w:r w:rsidRPr="00A91CB2">
        <w:rPr>
          <w:rFonts w:ascii="Arial" w:hAnsi="Arial" w:cs="Arial"/>
          <w:b/>
        </w:rPr>
        <w:t>Special Incident Reporting:</w:t>
      </w:r>
    </w:p>
    <w:p w14:paraId="7986C37A" w14:textId="0D2DF5C2" w:rsidR="00963470" w:rsidRPr="00A91CB2" w:rsidRDefault="009E6CFD" w:rsidP="00A91CB2">
      <w:pPr>
        <w:rPr>
          <w:rFonts w:ascii="Arial" w:hAnsi="Arial" w:cs="Arial"/>
          <w:bCs/>
          <w:lang w:val="en"/>
        </w:rPr>
      </w:pPr>
      <w:r w:rsidRPr="00A91CB2">
        <w:rPr>
          <w:rFonts w:ascii="Arial" w:hAnsi="Arial" w:cs="Arial"/>
        </w:rPr>
        <w:t xml:space="preserve">Pursuant to </w:t>
      </w:r>
      <w:r w:rsidRPr="00A91CB2">
        <w:rPr>
          <w:rFonts w:ascii="Arial" w:hAnsi="Arial" w:cs="Arial"/>
          <w:bCs/>
          <w:lang w:val="en"/>
        </w:rPr>
        <w:t>Title 17 §5</w:t>
      </w:r>
      <w:r w:rsidR="00963470" w:rsidRPr="00A91CB2">
        <w:rPr>
          <w:rFonts w:ascii="Arial" w:hAnsi="Arial" w:cs="Arial"/>
          <w:bCs/>
          <w:lang w:val="en"/>
        </w:rPr>
        <w:t>43</w:t>
      </w:r>
      <w:r w:rsidRPr="00A91CB2">
        <w:rPr>
          <w:rFonts w:ascii="Arial" w:hAnsi="Arial" w:cs="Arial"/>
          <w:bCs/>
          <w:lang w:val="en"/>
        </w:rPr>
        <w:t xml:space="preserve">27, all vendors shall report to the regional center any reasonably suspected abuse/exploitation of clients 24 hours via telephone, electronic mail, or fax immediately, but no more than 24 hours after learning of the occurrence of the special incident. Vendors shall also submit a written report within 24 hours. </w:t>
      </w:r>
    </w:p>
    <w:p w14:paraId="7AD8DCE6" w14:textId="77777777" w:rsidR="00963470" w:rsidRPr="00A91CB2" w:rsidRDefault="00963470" w:rsidP="00963470">
      <w:pPr>
        <w:spacing w:after="0" w:line="240" w:lineRule="auto"/>
        <w:rPr>
          <w:rFonts w:ascii="Arial" w:eastAsia="Times New Roman" w:hAnsi="Arial" w:cs="Arial"/>
          <w:kern w:val="0"/>
          <w14:ligatures w14:val="none"/>
        </w:rPr>
      </w:pPr>
      <w:r w:rsidRPr="00A91CB2">
        <w:rPr>
          <w:rFonts w:ascii="Arial" w:eastAsia="Times New Roman" w:hAnsi="Arial" w:cs="Arial"/>
          <w:kern w:val="0"/>
          <w14:ligatures w14:val="none"/>
        </w:rPr>
        <w:t>Vendor identified above hereby acknowledges that the regulations referenced herein have been reviewed and understood. The Vendor further agrees to comply with all applicable regulatory requirements as set forth above and to adhere to all obligations imposed thereunder.</w:t>
      </w:r>
    </w:p>
    <w:p w14:paraId="6C9F5E5C" w14:textId="77777777" w:rsidR="00963470" w:rsidRPr="00A91CB2" w:rsidRDefault="00963470" w:rsidP="00963470">
      <w:pPr>
        <w:rPr>
          <w:rFonts w:ascii="Arial" w:hAnsi="Arial" w:cs="Arial"/>
          <w:bCs/>
        </w:rPr>
      </w:pPr>
    </w:p>
    <w:p w14:paraId="38F3E489" w14:textId="77777777" w:rsidR="00963470" w:rsidRPr="00A91CB2" w:rsidRDefault="00963470" w:rsidP="00963470">
      <w:pPr>
        <w:spacing w:after="0" w:line="240" w:lineRule="auto"/>
        <w:rPr>
          <w:rFonts w:ascii="Arial" w:eastAsia="Times New Roman" w:hAnsi="Arial" w:cs="Arial"/>
          <w:kern w:val="0"/>
          <w14:ligatures w14:val="none"/>
        </w:rPr>
      </w:pPr>
      <w:r w:rsidRPr="00A91CB2">
        <w:rPr>
          <w:rFonts w:ascii="Arial" w:eastAsia="Times New Roman" w:hAnsi="Arial" w:cs="Arial"/>
          <w:kern w:val="0"/>
          <w14:ligatures w14:val="none"/>
        </w:rPr>
        <w:t>Initial: _______________</w:t>
      </w:r>
    </w:p>
    <w:p w14:paraId="41F94920" w14:textId="77777777" w:rsidR="00963470" w:rsidRPr="00A91CB2" w:rsidRDefault="00963470" w:rsidP="00A91CB2">
      <w:pPr>
        <w:rPr>
          <w:rFonts w:ascii="Arial" w:hAnsi="Arial" w:cs="Arial"/>
          <w:bCs/>
          <w:lang w:val="en"/>
        </w:rPr>
      </w:pPr>
    </w:p>
    <w:p w14:paraId="0228FB6E" w14:textId="77777777" w:rsidR="00BA4F69" w:rsidRPr="00A91CB2" w:rsidRDefault="00BA4F69" w:rsidP="00BA4F69">
      <w:pPr>
        <w:rPr>
          <w:rFonts w:ascii="Arial" w:hAnsi="Arial" w:cs="Arial"/>
          <w:b/>
        </w:rPr>
      </w:pPr>
      <w:r w:rsidRPr="00A91CB2">
        <w:rPr>
          <w:rFonts w:ascii="Arial" w:hAnsi="Arial" w:cs="Arial"/>
          <w:b/>
        </w:rPr>
        <w:t xml:space="preserve">Organizational Structure </w:t>
      </w:r>
      <w:r w:rsidRPr="00A91CB2">
        <w:rPr>
          <w:rFonts w:ascii="Arial" w:hAnsi="Arial" w:cs="Arial"/>
          <w:b/>
          <w:highlight w:val="yellow"/>
        </w:rPr>
        <w:t>(2-page max)</w:t>
      </w:r>
    </w:p>
    <w:p w14:paraId="79425B83" w14:textId="77777777" w:rsidR="00BA4F69" w:rsidRPr="00A91CB2" w:rsidRDefault="00BA4F69" w:rsidP="00BA4F69">
      <w:pPr>
        <w:numPr>
          <w:ilvl w:val="0"/>
          <w:numId w:val="4"/>
        </w:numPr>
        <w:spacing w:after="0" w:line="240" w:lineRule="auto"/>
        <w:rPr>
          <w:rFonts w:ascii="Arial" w:hAnsi="Arial" w:cs="Arial"/>
        </w:rPr>
      </w:pPr>
      <w:r w:rsidRPr="00A91CB2">
        <w:rPr>
          <w:rFonts w:ascii="Arial" w:hAnsi="Arial" w:cs="Arial"/>
        </w:rPr>
        <w:t>Identify type of organization (nonprofit, for profit, corporation, LLC, etc.)</w:t>
      </w:r>
    </w:p>
    <w:p w14:paraId="01BDA569" w14:textId="77777777" w:rsidR="00BA4F69" w:rsidRPr="00A91CB2" w:rsidRDefault="00BA4F69" w:rsidP="00BA4F69">
      <w:pPr>
        <w:numPr>
          <w:ilvl w:val="1"/>
          <w:numId w:val="4"/>
        </w:numPr>
        <w:spacing w:after="0" w:line="240" w:lineRule="auto"/>
        <w:rPr>
          <w:rFonts w:ascii="Arial" w:hAnsi="Arial" w:cs="Arial"/>
        </w:rPr>
      </w:pPr>
      <w:r w:rsidRPr="00A91CB2">
        <w:rPr>
          <w:rFonts w:ascii="Arial" w:hAnsi="Arial" w:cs="Arial"/>
        </w:rPr>
        <w:t xml:space="preserve">Submit Articles of Incorporation, Articles of Organization, etc., as appropriate </w:t>
      </w:r>
    </w:p>
    <w:p w14:paraId="637F5814" w14:textId="77777777" w:rsidR="00BA4F69" w:rsidRPr="00A91CB2" w:rsidRDefault="00BA4F69" w:rsidP="00BA4F69">
      <w:pPr>
        <w:numPr>
          <w:ilvl w:val="0"/>
          <w:numId w:val="4"/>
        </w:numPr>
        <w:spacing w:after="0" w:line="240" w:lineRule="auto"/>
        <w:rPr>
          <w:rFonts w:ascii="Arial" w:hAnsi="Arial" w:cs="Arial"/>
        </w:rPr>
      </w:pPr>
      <w:r w:rsidRPr="00A91CB2">
        <w:rPr>
          <w:rFonts w:ascii="Arial" w:hAnsi="Arial" w:cs="Arial"/>
        </w:rPr>
        <w:t>Submit Organization work chart</w:t>
      </w:r>
    </w:p>
    <w:p w14:paraId="2762D42E" w14:textId="77777777" w:rsidR="00BA4F69" w:rsidRPr="00A91CB2" w:rsidRDefault="00BA4F69" w:rsidP="00BA4F69">
      <w:pPr>
        <w:numPr>
          <w:ilvl w:val="0"/>
          <w:numId w:val="4"/>
        </w:numPr>
        <w:spacing w:after="0" w:line="240" w:lineRule="auto"/>
        <w:rPr>
          <w:rFonts w:ascii="Arial" w:hAnsi="Arial" w:cs="Arial"/>
        </w:rPr>
      </w:pPr>
      <w:r w:rsidRPr="00A91CB2">
        <w:rPr>
          <w:rFonts w:ascii="Arial" w:hAnsi="Arial" w:cs="Arial"/>
        </w:rPr>
        <w:t>Submit Map/Directions to office and/or facility, as applicable</w:t>
      </w:r>
    </w:p>
    <w:p w14:paraId="31633DE0" w14:textId="77777777" w:rsidR="00BA4F69" w:rsidRPr="00A91CB2" w:rsidRDefault="00BA4F69" w:rsidP="00BA4F69">
      <w:pPr>
        <w:rPr>
          <w:rFonts w:ascii="Arial" w:hAnsi="Arial" w:cs="Arial"/>
          <w:b/>
        </w:rPr>
      </w:pPr>
    </w:p>
    <w:p w14:paraId="47498F1E" w14:textId="5778A39D" w:rsidR="00BA4F69" w:rsidRPr="00A91CB2" w:rsidRDefault="00BA4F69" w:rsidP="00BA4F69">
      <w:pPr>
        <w:rPr>
          <w:rFonts w:ascii="Arial" w:hAnsi="Arial" w:cs="Arial"/>
          <w:b/>
        </w:rPr>
      </w:pPr>
      <w:bookmarkStart w:id="1" w:name="_Hlk212114201"/>
      <w:r w:rsidRPr="00A91CB2">
        <w:rPr>
          <w:rFonts w:ascii="Arial" w:hAnsi="Arial" w:cs="Arial"/>
          <w:b/>
        </w:rPr>
        <w:t>Staff Qualifications and Job Descriptions</w:t>
      </w:r>
      <w:bookmarkEnd w:id="1"/>
    </w:p>
    <w:p w14:paraId="6C045C72" w14:textId="77777777" w:rsidR="00BA4F69" w:rsidRPr="00A91CB2" w:rsidRDefault="00BA4F69" w:rsidP="00BA4F69">
      <w:pPr>
        <w:spacing w:after="0" w:line="240" w:lineRule="auto"/>
      </w:pPr>
      <w:r w:rsidRPr="00A91CB2">
        <w:rPr>
          <w:rFonts w:ascii="Arial" w:hAnsi="Arial" w:cs="Arial"/>
        </w:rPr>
        <w:t xml:space="preserve">Pursuant to Title 17 </w:t>
      </w:r>
      <w:r w:rsidRPr="00A91CB2">
        <w:rPr>
          <w:rFonts w:ascii="Arial" w:hAnsi="Arial" w:cs="Arial"/>
          <w:lang w:val="en"/>
        </w:rPr>
        <w:t xml:space="preserve">§56724: </w:t>
      </w:r>
      <w:hyperlink r:id="rId10" w:history="1">
        <w:r w:rsidRPr="00A91CB2">
          <w:rPr>
            <w:rStyle w:val="Hyperlink"/>
            <w:rFonts w:ascii="Arial" w:hAnsi="Arial" w:cs="Arial"/>
          </w:rPr>
          <w:t>View Document - California Code of Regulations</w:t>
        </w:r>
      </w:hyperlink>
    </w:p>
    <w:p w14:paraId="7E5B667D" w14:textId="77777777" w:rsidR="00BA4F69" w:rsidRPr="00A91CB2" w:rsidRDefault="00BA4F69" w:rsidP="00BA4F69">
      <w:pPr>
        <w:spacing w:after="0" w:line="240" w:lineRule="auto"/>
        <w:rPr>
          <w:rFonts w:ascii="Arial" w:eastAsia="Times New Roman" w:hAnsi="Arial" w:cs="Arial"/>
          <w:kern w:val="0"/>
          <w14:ligatures w14:val="none"/>
        </w:rPr>
      </w:pPr>
    </w:p>
    <w:p w14:paraId="1377CAF7" w14:textId="77777777" w:rsidR="00BA4F69" w:rsidRPr="00A91CB2" w:rsidRDefault="00BA4F69" w:rsidP="00BA4F69">
      <w:pPr>
        <w:spacing w:after="0" w:line="240" w:lineRule="auto"/>
        <w:rPr>
          <w:rFonts w:ascii="Arial" w:eastAsia="Times New Roman" w:hAnsi="Arial" w:cs="Arial"/>
          <w:kern w:val="0"/>
          <w14:ligatures w14:val="none"/>
        </w:rPr>
      </w:pPr>
      <w:r w:rsidRPr="00A91CB2">
        <w:rPr>
          <w:rFonts w:ascii="Arial" w:eastAsia="Times New Roman" w:hAnsi="Arial" w:cs="Arial"/>
          <w:kern w:val="0"/>
          <w14:ligatures w14:val="none"/>
        </w:rPr>
        <w:t>Vendor identified above hereby acknowledges that the regulations referenced herein have been reviewed and understood. The Vendor further agrees to comply with all applicable regulatory requirements as set forth above and to adhere to all obligations imposed thereunder.</w:t>
      </w:r>
    </w:p>
    <w:p w14:paraId="75B21B73" w14:textId="77777777" w:rsidR="00BA4F69" w:rsidRPr="00A91CB2" w:rsidRDefault="00BA4F69" w:rsidP="00BA4F69">
      <w:pPr>
        <w:spacing w:after="0" w:line="240" w:lineRule="auto"/>
        <w:rPr>
          <w:rFonts w:ascii="Arial" w:eastAsia="Times New Roman" w:hAnsi="Arial" w:cs="Arial"/>
          <w:kern w:val="0"/>
          <w14:ligatures w14:val="none"/>
        </w:rPr>
      </w:pPr>
    </w:p>
    <w:p w14:paraId="4CD4140C" w14:textId="77777777" w:rsidR="00BA4F69" w:rsidRPr="00A91CB2" w:rsidRDefault="00BA4F69" w:rsidP="00BA4F69">
      <w:pPr>
        <w:spacing w:after="0" w:line="240" w:lineRule="auto"/>
        <w:rPr>
          <w:rFonts w:ascii="Arial" w:eastAsia="Times New Roman" w:hAnsi="Arial" w:cs="Arial"/>
          <w:kern w:val="0"/>
          <w14:ligatures w14:val="none"/>
        </w:rPr>
      </w:pPr>
      <w:r w:rsidRPr="00A91CB2">
        <w:rPr>
          <w:rFonts w:ascii="Arial" w:eastAsia="Times New Roman" w:hAnsi="Arial" w:cs="Arial"/>
          <w:kern w:val="0"/>
          <w14:ligatures w14:val="none"/>
        </w:rPr>
        <w:t>Initial: _______________</w:t>
      </w:r>
    </w:p>
    <w:p w14:paraId="7F11E134" w14:textId="0168D17F" w:rsidR="00BA4F69" w:rsidRPr="00A91CB2" w:rsidRDefault="00BA4F69" w:rsidP="00BA4F69">
      <w:pPr>
        <w:pStyle w:val="NormalWeb"/>
        <w:rPr>
          <w:rFonts w:ascii="Arial" w:hAnsi="Arial" w:cs="Arial"/>
          <w:sz w:val="22"/>
          <w:szCs w:val="22"/>
        </w:rPr>
      </w:pPr>
    </w:p>
    <w:p w14:paraId="6BF987B7" w14:textId="77777777" w:rsidR="00BA4F69" w:rsidRPr="00A91CB2" w:rsidRDefault="00BA4F69" w:rsidP="00BA4F69">
      <w:pPr>
        <w:rPr>
          <w:rFonts w:ascii="Arial" w:hAnsi="Arial" w:cs="Arial"/>
          <w:b/>
          <w:bCs/>
        </w:rPr>
      </w:pPr>
      <w:r w:rsidRPr="00A91CB2">
        <w:rPr>
          <w:rFonts w:ascii="Arial" w:hAnsi="Arial" w:cs="Arial"/>
          <w:b/>
          <w:bCs/>
        </w:rPr>
        <w:t>Staff Training Plan: (</w:t>
      </w:r>
      <w:r w:rsidRPr="00A91CB2">
        <w:rPr>
          <w:rFonts w:ascii="Arial" w:hAnsi="Arial" w:cs="Arial"/>
          <w:b/>
          <w:bCs/>
          <w:highlight w:val="yellow"/>
        </w:rPr>
        <w:t>4-page max</w:t>
      </w:r>
      <w:r w:rsidRPr="00A91CB2">
        <w:rPr>
          <w:rFonts w:ascii="Arial" w:hAnsi="Arial" w:cs="Arial"/>
          <w:b/>
          <w:bCs/>
        </w:rPr>
        <w:t>)</w:t>
      </w:r>
    </w:p>
    <w:p w14:paraId="79B34788" w14:textId="2F9991BF" w:rsidR="00BA4F69" w:rsidRPr="00A91CB2" w:rsidRDefault="00BA4F69" w:rsidP="00BA4F69">
      <w:pPr>
        <w:rPr>
          <w:rFonts w:ascii="Arial" w:hAnsi="Arial" w:cs="Arial"/>
          <w:b/>
        </w:rPr>
      </w:pPr>
      <w:r w:rsidRPr="00A91CB2">
        <w:rPr>
          <w:rFonts w:ascii="Arial" w:hAnsi="Arial" w:cs="Arial"/>
        </w:rPr>
        <w:t xml:space="preserve">Include a Staff Training Plan that adheres to Title 17 </w:t>
      </w:r>
      <w:r w:rsidRPr="00A91CB2">
        <w:rPr>
          <w:rFonts w:ascii="Arial" w:hAnsi="Arial" w:cs="Arial"/>
          <w:bCs/>
        </w:rPr>
        <w:t>§58811.</w:t>
      </w:r>
    </w:p>
    <w:p w14:paraId="6A09F4EC" w14:textId="77777777" w:rsidR="00BA4F69" w:rsidRPr="00A91CB2" w:rsidRDefault="00BA4F69" w:rsidP="00BA4F69">
      <w:pPr>
        <w:rPr>
          <w:rFonts w:ascii="Arial" w:hAnsi="Arial" w:cs="Arial"/>
          <w:b/>
        </w:rPr>
      </w:pPr>
    </w:p>
    <w:p w14:paraId="4D380BE1" w14:textId="314C7C94" w:rsidR="00BA4F69" w:rsidRPr="00A91CB2" w:rsidRDefault="00BA4F69" w:rsidP="00BA4F69">
      <w:pPr>
        <w:rPr>
          <w:rFonts w:ascii="Arial" w:hAnsi="Arial" w:cs="Arial"/>
          <w:b/>
        </w:rPr>
      </w:pPr>
      <w:r w:rsidRPr="00A91CB2">
        <w:rPr>
          <w:rFonts w:ascii="Arial" w:hAnsi="Arial" w:cs="Arial"/>
          <w:b/>
        </w:rPr>
        <w:t>CARF and DOR</w:t>
      </w:r>
    </w:p>
    <w:p w14:paraId="1A557343" w14:textId="2AAD0366" w:rsidR="00BA4F69" w:rsidRPr="00A91CB2" w:rsidRDefault="00BA4F69" w:rsidP="00BA4F69">
      <w:pPr>
        <w:spacing w:after="0" w:line="240" w:lineRule="auto"/>
        <w:rPr>
          <w:rFonts w:ascii="Arial" w:eastAsia="Times New Roman" w:hAnsi="Arial" w:cs="Arial"/>
          <w:kern w:val="0"/>
          <w14:ligatures w14:val="none"/>
        </w:rPr>
      </w:pPr>
      <w:r w:rsidRPr="00A91CB2">
        <w:rPr>
          <w:rFonts w:ascii="Arial" w:hAnsi="Arial" w:cs="Arial"/>
          <w:b/>
        </w:rPr>
        <w:t xml:space="preserve">Pursuant to §58810, §58840, and § 58841- </w:t>
      </w:r>
      <w:hyperlink r:id="rId11" w:history="1">
        <w:r w:rsidRPr="00A91CB2">
          <w:rPr>
            <w:rStyle w:val="Hyperlink"/>
            <w:rFonts w:ascii="Arial" w:hAnsi="Arial" w:cs="Arial"/>
            <w:b/>
          </w:rPr>
          <w:t>View Document - California Code of Regulations</w:t>
        </w:r>
      </w:hyperlink>
    </w:p>
    <w:p w14:paraId="09A801E1" w14:textId="5B33905A" w:rsidR="00BA4F69" w:rsidRPr="00A91CB2" w:rsidRDefault="00BA4F69" w:rsidP="00BA4F69">
      <w:pPr>
        <w:rPr>
          <w:rFonts w:ascii="Arial" w:hAnsi="Arial" w:cs="Arial"/>
          <w:b/>
        </w:rPr>
      </w:pPr>
    </w:p>
    <w:p w14:paraId="6DDC065A" w14:textId="77777777" w:rsidR="00BA4F69" w:rsidRPr="00A91CB2" w:rsidRDefault="00BA4F69" w:rsidP="00BA4F69">
      <w:pPr>
        <w:spacing w:after="0" w:line="240" w:lineRule="auto"/>
        <w:rPr>
          <w:rFonts w:ascii="Arial" w:eastAsia="Times New Roman" w:hAnsi="Arial" w:cs="Arial"/>
          <w:kern w:val="0"/>
          <w14:ligatures w14:val="none"/>
        </w:rPr>
      </w:pPr>
      <w:r w:rsidRPr="00A91CB2">
        <w:rPr>
          <w:rFonts w:ascii="Arial" w:eastAsia="Times New Roman" w:hAnsi="Arial" w:cs="Arial"/>
          <w:kern w:val="0"/>
          <w14:ligatures w14:val="none"/>
        </w:rPr>
        <w:t>Vendor identified above hereby acknowledges that the regulations referenced herein have been reviewed and understood. The Vendor further agrees to comply with all applicable regulatory requirements as set forth above and to adhere to all obligations imposed thereunder.</w:t>
      </w:r>
    </w:p>
    <w:p w14:paraId="1CE9CD1D" w14:textId="77777777" w:rsidR="00BA4F69" w:rsidRPr="00A91CB2" w:rsidRDefault="00BA4F69" w:rsidP="00BA4F69">
      <w:pPr>
        <w:spacing w:after="0" w:line="240" w:lineRule="auto"/>
        <w:rPr>
          <w:rFonts w:ascii="Arial" w:eastAsia="Times New Roman" w:hAnsi="Arial" w:cs="Arial"/>
          <w:kern w:val="0"/>
          <w14:ligatures w14:val="none"/>
        </w:rPr>
      </w:pPr>
    </w:p>
    <w:p w14:paraId="7CA494FA" w14:textId="77777777" w:rsidR="00BA4F69" w:rsidRPr="00A91CB2" w:rsidRDefault="00BA4F69" w:rsidP="00BA4F69">
      <w:pPr>
        <w:spacing w:after="0" w:line="240" w:lineRule="auto"/>
        <w:rPr>
          <w:rFonts w:ascii="Arial" w:eastAsia="Times New Roman" w:hAnsi="Arial" w:cs="Arial"/>
          <w:kern w:val="0"/>
          <w14:ligatures w14:val="none"/>
        </w:rPr>
      </w:pPr>
      <w:r w:rsidRPr="00A91CB2">
        <w:rPr>
          <w:rFonts w:ascii="Arial" w:eastAsia="Times New Roman" w:hAnsi="Arial" w:cs="Arial"/>
          <w:kern w:val="0"/>
          <w14:ligatures w14:val="none"/>
        </w:rPr>
        <w:t>Initial: _______________</w:t>
      </w:r>
    </w:p>
    <w:p w14:paraId="3AC397D5" w14:textId="77777777" w:rsidR="00BA4F69" w:rsidRPr="00A91CB2" w:rsidRDefault="00BA4F69" w:rsidP="00BA4F69">
      <w:pPr>
        <w:spacing w:after="0" w:line="240" w:lineRule="auto"/>
        <w:rPr>
          <w:rFonts w:ascii="Arial" w:eastAsia="Times New Roman" w:hAnsi="Arial" w:cs="Arial"/>
          <w:kern w:val="0"/>
          <w14:ligatures w14:val="none"/>
        </w:rPr>
      </w:pPr>
    </w:p>
    <w:p w14:paraId="31EF2417" w14:textId="77777777" w:rsidR="00BA4F69" w:rsidRPr="00A91CB2" w:rsidRDefault="00BA4F69" w:rsidP="00BA4F69">
      <w:pPr>
        <w:spacing w:after="0" w:line="240" w:lineRule="auto"/>
        <w:rPr>
          <w:rFonts w:ascii="Arial" w:eastAsia="Times New Roman" w:hAnsi="Arial" w:cs="Arial"/>
          <w:kern w:val="0"/>
          <w14:ligatures w14:val="none"/>
        </w:rPr>
      </w:pPr>
    </w:p>
    <w:p w14:paraId="2E9002DF" w14:textId="77777777" w:rsidR="00BA4F69" w:rsidRPr="00A91CB2" w:rsidRDefault="00BA4F69" w:rsidP="00BA4F69">
      <w:pPr>
        <w:rPr>
          <w:rFonts w:ascii="Arial" w:hAnsi="Arial" w:cs="Arial"/>
          <w:b/>
        </w:rPr>
      </w:pPr>
      <w:r w:rsidRPr="00A91CB2">
        <w:rPr>
          <w:rFonts w:ascii="Arial" w:hAnsi="Arial" w:cs="Arial"/>
          <w:b/>
        </w:rPr>
        <w:t xml:space="preserve">Process for Program Design Plan Modifications </w:t>
      </w:r>
      <w:r w:rsidRPr="00A91CB2">
        <w:rPr>
          <w:rFonts w:ascii="Arial" w:hAnsi="Arial" w:cs="Arial"/>
          <w:b/>
          <w:highlight w:val="yellow"/>
        </w:rPr>
        <w:t>(2-page max)</w:t>
      </w:r>
    </w:p>
    <w:p w14:paraId="65CAE885" w14:textId="77777777" w:rsidR="00BA4F69" w:rsidRPr="00A91CB2" w:rsidRDefault="00BA4F69" w:rsidP="00BA4F69">
      <w:pPr>
        <w:rPr>
          <w:rFonts w:ascii="Arial" w:hAnsi="Arial" w:cs="Arial"/>
        </w:rPr>
      </w:pPr>
      <w:r w:rsidRPr="00A91CB2">
        <w:rPr>
          <w:rFonts w:ascii="Arial" w:hAnsi="Arial" w:cs="Arial"/>
        </w:rPr>
        <w:t xml:space="preserve">Pursuant to Title 17 §56712, describe process for program design modifications.  Please include the following language: </w:t>
      </w:r>
    </w:p>
    <w:p w14:paraId="34472968" w14:textId="77777777" w:rsidR="00BA4F69" w:rsidRPr="00A91CB2" w:rsidRDefault="00BA4F69" w:rsidP="00BA4F69">
      <w:pPr>
        <w:numPr>
          <w:ilvl w:val="0"/>
          <w:numId w:val="32"/>
        </w:numPr>
        <w:spacing w:after="0" w:line="240" w:lineRule="auto"/>
        <w:rPr>
          <w:rFonts w:ascii="Arial" w:hAnsi="Arial" w:cs="Arial"/>
        </w:rPr>
      </w:pPr>
      <w:r w:rsidRPr="00A91CB2">
        <w:rPr>
          <w:rFonts w:ascii="Arial" w:hAnsi="Arial" w:cs="Arial"/>
        </w:rPr>
        <w:t xml:space="preserve">If changes will be made to the type of services provided, program will notify clients and caregivers as appropriate, as well as submit a revised program design </w:t>
      </w:r>
      <w:r w:rsidRPr="00A91CB2">
        <w:rPr>
          <w:rFonts w:ascii="Arial" w:hAnsi="Arial" w:cs="Arial"/>
          <w:b/>
          <w:u w:val="single"/>
        </w:rPr>
        <w:t>at least 30 days prior</w:t>
      </w:r>
      <w:r w:rsidRPr="00A91CB2">
        <w:rPr>
          <w:rFonts w:ascii="Arial" w:hAnsi="Arial" w:cs="Arial"/>
        </w:rPr>
        <w:t xml:space="preserve"> to the vendoring regional center as well as any user regional centers.</w:t>
      </w:r>
    </w:p>
    <w:p w14:paraId="290C549F" w14:textId="77777777" w:rsidR="00BA4F69" w:rsidRPr="00A91CB2" w:rsidRDefault="00BA4F69" w:rsidP="00BA4F69">
      <w:pPr>
        <w:numPr>
          <w:ilvl w:val="0"/>
          <w:numId w:val="30"/>
        </w:numPr>
        <w:spacing w:after="0" w:line="240" w:lineRule="auto"/>
        <w:rPr>
          <w:rFonts w:ascii="Arial" w:hAnsi="Arial" w:cs="Arial"/>
        </w:rPr>
      </w:pPr>
      <w:r w:rsidRPr="00A91CB2">
        <w:rPr>
          <w:rFonts w:ascii="Arial" w:hAnsi="Arial" w:cs="Arial"/>
        </w:rPr>
        <w:t>A revised program design is required for changes to any of the following:</w:t>
      </w:r>
    </w:p>
    <w:p w14:paraId="5917296F" w14:textId="77777777" w:rsidR="00BA4F69" w:rsidRPr="00A91CB2" w:rsidRDefault="00BA4F69" w:rsidP="00BA4F69">
      <w:pPr>
        <w:numPr>
          <w:ilvl w:val="1"/>
          <w:numId w:val="30"/>
        </w:numPr>
        <w:spacing w:after="0" w:line="240" w:lineRule="auto"/>
        <w:rPr>
          <w:rFonts w:ascii="Arial" w:hAnsi="Arial" w:cs="Arial"/>
        </w:rPr>
      </w:pPr>
      <w:r w:rsidRPr="00A91CB2">
        <w:rPr>
          <w:rFonts w:ascii="Arial" w:hAnsi="Arial" w:cs="Arial"/>
        </w:rPr>
        <w:t>Locations in which client training occurs</w:t>
      </w:r>
    </w:p>
    <w:p w14:paraId="689D60B6" w14:textId="77777777" w:rsidR="00BA4F69" w:rsidRPr="00A91CB2" w:rsidRDefault="00BA4F69" w:rsidP="00BA4F69">
      <w:pPr>
        <w:numPr>
          <w:ilvl w:val="1"/>
          <w:numId w:val="30"/>
        </w:numPr>
        <w:spacing w:after="0" w:line="240" w:lineRule="auto"/>
        <w:rPr>
          <w:rFonts w:ascii="Arial" w:hAnsi="Arial" w:cs="Arial"/>
        </w:rPr>
      </w:pPr>
      <w:r w:rsidRPr="00A91CB2">
        <w:rPr>
          <w:rFonts w:ascii="Arial" w:hAnsi="Arial" w:cs="Arial"/>
        </w:rPr>
        <w:t>Curriculum training components</w:t>
      </w:r>
    </w:p>
    <w:p w14:paraId="78941AB4" w14:textId="77777777" w:rsidR="00BA4F69" w:rsidRPr="00A91CB2" w:rsidRDefault="00BA4F69" w:rsidP="00BA4F69">
      <w:pPr>
        <w:numPr>
          <w:ilvl w:val="1"/>
          <w:numId w:val="30"/>
        </w:numPr>
        <w:spacing w:after="0" w:line="240" w:lineRule="auto"/>
        <w:rPr>
          <w:rFonts w:ascii="Arial" w:hAnsi="Arial" w:cs="Arial"/>
        </w:rPr>
      </w:pPr>
      <w:r w:rsidRPr="00A91CB2">
        <w:rPr>
          <w:rFonts w:ascii="Arial" w:hAnsi="Arial" w:cs="Arial"/>
        </w:rPr>
        <w:t>Approved service code</w:t>
      </w:r>
    </w:p>
    <w:p w14:paraId="64D15D81" w14:textId="77777777" w:rsidR="00BA4F69" w:rsidRPr="00A91CB2" w:rsidRDefault="00BA4F69" w:rsidP="00BA4F69">
      <w:pPr>
        <w:numPr>
          <w:ilvl w:val="1"/>
          <w:numId w:val="30"/>
        </w:numPr>
        <w:spacing w:after="0" w:line="240" w:lineRule="auto"/>
        <w:rPr>
          <w:rFonts w:ascii="Arial" w:hAnsi="Arial" w:cs="Arial"/>
        </w:rPr>
      </w:pPr>
      <w:r w:rsidRPr="00A91CB2">
        <w:rPr>
          <w:rFonts w:ascii="Arial" w:hAnsi="Arial" w:cs="Arial"/>
        </w:rPr>
        <w:t>Existing approved staffing ratio</w:t>
      </w:r>
    </w:p>
    <w:p w14:paraId="4EFD1047" w14:textId="77777777" w:rsidR="00BA4F69" w:rsidRPr="00A91CB2" w:rsidRDefault="00BA4F69" w:rsidP="00BA4F69">
      <w:pPr>
        <w:numPr>
          <w:ilvl w:val="1"/>
          <w:numId w:val="30"/>
        </w:numPr>
        <w:spacing w:after="0" w:line="240" w:lineRule="auto"/>
        <w:rPr>
          <w:rFonts w:ascii="Arial" w:hAnsi="Arial" w:cs="Arial"/>
        </w:rPr>
      </w:pPr>
      <w:r w:rsidRPr="00A91CB2">
        <w:rPr>
          <w:rFonts w:ascii="Arial" w:hAnsi="Arial" w:cs="Arial"/>
        </w:rPr>
        <w:t>Entrance and/or exit criteria</w:t>
      </w:r>
    </w:p>
    <w:p w14:paraId="5D665BA4" w14:textId="77777777" w:rsidR="00BA4F69" w:rsidRPr="00A91CB2" w:rsidRDefault="00BA4F69" w:rsidP="00BA4F69">
      <w:pPr>
        <w:numPr>
          <w:ilvl w:val="1"/>
          <w:numId w:val="30"/>
        </w:numPr>
        <w:spacing w:after="0" w:line="240" w:lineRule="auto"/>
        <w:rPr>
          <w:rFonts w:ascii="Arial" w:hAnsi="Arial" w:cs="Arial"/>
        </w:rPr>
      </w:pPr>
      <w:r w:rsidRPr="00A91CB2">
        <w:rPr>
          <w:rFonts w:ascii="Arial" w:hAnsi="Arial" w:cs="Arial"/>
        </w:rPr>
        <w:t>Hours of service provided</w:t>
      </w:r>
    </w:p>
    <w:p w14:paraId="3AD69957" w14:textId="77777777" w:rsidR="00BA4F69" w:rsidRPr="00A91CB2" w:rsidRDefault="00BA4F69" w:rsidP="00BA4F69">
      <w:pPr>
        <w:numPr>
          <w:ilvl w:val="1"/>
          <w:numId w:val="30"/>
        </w:numPr>
        <w:spacing w:after="0" w:line="240" w:lineRule="auto"/>
        <w:rPr>
          <w:rFonts w:ascii="Arial" w:hAnsi="Arial" w:cs="Arial"/>
        </w:rPr>
      </w:pPr>
      <w:r w:rsidRPr="00A91CB2">
        <w:rPr>
          <w:rFonts w:ascii="Arial" w:hAnsi="Arial" w:cs="Arial"/>
        </w:rPr>
        <w:t>Any / all other changes that significantly impact program operations.</w:t>
      </w:r>
    </w:p>
    <w:p w14:paraId="1317E5AF" w14:textId="77777777" w:rsidR="00BA4F69" w:rsidRPr="00A91CB2" w:rsidRDefault="00BA4F69" w:rsidP="00BA4F69">
      <w:pPr>
        <w:rPr>
          <w:rFonts w:ascii="Arial" w:hAnsi="Arial" w:cs="Arial"/>
        </w:rPr>
      </w:pPr>
    </w:p>
    <w:p w14:paraId="16D32FF6" w14:textId="77777777" w:rsidR="00BA4F69" w:rsidRPr="00A91CB2" w:rsidRDefault="00BA4F69" w:rsidP="00BA4F69">
      <w:pPr>
        <w:rPr>
          <w:rFonts w:ascii="Arial" w:hAnsi="Arial" w:cs="Arial"/>
          <w:b/>
        </w:rPr>
      </w:pPr>
      <w:r w:rsidRPr="00A91CB2">
        <w:rPr>
          <w:rFonts w:ascii="Arial" w:hAnsi="Arial" w:cs="Arial"/>
          <w:b/>
        </w:rPr>
        <w:t>Termination of Services and Change of Ownership of the Practice (</w:t>
      </w:r>
      <w:r w:rsidRPr="00A91CB2">
        <w:rPr>
          <w:rFonts w:ascii="Arial" w:hAnsi="Arial" w:cs="Arial"/>
          <w:b/>
          <w:highlight w:val="yellow"/>
        </w:rPr>
        <w:t>1 page max</w:t>
      </w:r>
      <w:r w:rsidRPr="00A91CB2">
        <w:rPr>
          <w:rFonts w:ascii="Arial" w:hAnsi="Arial" w:cs="Arial"/>
          <w:b/>
        </w:rPr>
        <w:t>)</w:t>
      </w:r>
    </w:p>
    <w:p w14:paraId="3EE3AB7C" w14:textId="77777777" w:rsidR="00BA4F69" w:rsidRPr="00A91CB2" w:rsidRDefault="00BA4F69" w:rsidP="00BA4F69">
      <w:pPr>
        <w:rPr>
          <w:rFonts w:ascii="Arial" w:hAnsi="Arial" w:cs="Arial"/>
        </w:rPr>
      </w:pPr>
      <w:r w:rsidRPr="00A91CB2">
        <w:rPr>
          <w:rFonts w:ascii="Arial" w:hAnsi="Arial" w:cs="Arial"/>
        </w:rPr>
        <w:t xml:space="preserve">Please include the following language, pursuant to Title 17, §54330: </w:t>
      </w:r>
    </w:p>
    <w:p w14:paraId="3F3699F3" w14:textId="77777777" w:rsidR="00BA4F69" w:rsidRPr="00A91CB2" w:rsidRDefault="00BA4F69" w:rsidP="00BA4F69">
      <w:pPr>
        <w:numPr>
          <w:ilvl w:val="0"/>
          <w:numId w:val="31"/>
        </w:numPr>
        <w:spacing w:after="0" w:line="240" w:lineRule="auto"/>
        <w:rPr>
          <w:rFonts w:ascii="Arial" w:hAnsi="Arial" w:cs="Arial"/>
          <w:b/>
        </w:rPr>
      </w:pPr>
      <w:r w:rsidRPr="00A91CB2">
        <w:rPr>
          <w:rFonts w:ascii="Arial" w:hAnsi="Arial" w:cs="Arial"/>
        </w:rPr>
        <w:t xml:space="preserve">Program will provide written notification to ACRC’s Community Services and Supports department </w:t>
      </w:r>
      <w:r w:rsidRPr="00A91CB2">
        <w:rPr>
          <w:rFonts w:ascii="Arial" w:hAnsi="Arial" w:cs="Arial"/>
          <w:b/>
          <w:u w:val="single"/>
        </w:rPr>
        <w:t xml:space="preserve">at least 30 days prior </w:t>
      </w:r>
      <w:r w:rsidRPr="00A91CB2">
        <w:rPr>
          <w:rFonts w:ascii="Arial" w:hAnsi="Arial" w:cs="Arial"/>
        </w:rPr>
        <w:t>to any change in ownership, location, license, certificate, registration, credential, or permit.</w:t>
      </w:r>
    </w:p>
    <w:p w14:paraId="2CBCDA51" w14:textId="77777777" w:rsidR="00BA4F69" w:rsidRPr="00A91CB2" w:rsidRDefault="00BA4F69" w:rsidP="00BA4F69">
      <w:pPr>
        <w:numPr>
          <w:ilvl w:val="0"/>
          <w:numId w:val="31"/>
        </w:numPr>
        <w:spacing w:after="0" w:line="240" w:lineRule="auto"/>
        <w:rPr>
          <w:rFonts w:ascii="Arial" w:hAnsi="Arial" w:cs="Arial"/>
        </w:rPr>
      </w:pPr>
      <w:r w:rsidRPr="00A91CB2">
        <w:rPr>
          <w:rFonts w:ascii="Arial" w:hAnsi="Arial" w:cs="Arial"/>
        </w:rPr>
        <w:t xml:space="preserve">Program will provide written notification to ACRC’s Community Services and Supports Department in writing </w:t>
      </w:r>
      <w:r w:rsidRPr="00A91CB2">
        <w:rPr>
          <w:rFonts w:ascii="Arial" w:hAnsi="Arial" w:cs="Arial"/>
          <w:b/>
          <w:u w:val="single"/>
        </w:rPr>
        <w:t>at least 60 days prior</w:t>
      </w:r>
      <w:r w:rsidRPr="00A91CB2">
        <w:rPr>
          <w:rFonts w:ascii="Arial" w:hAnsi="Arial" w:cs="Arial"/>
        </w:rPr>
        <w:t xml:space="preserve"> to discontinuation or termination of services to all regional center clients.</w:t>
      </w:r>
    </w:p>
    <w:p w14:paraId="75D95B49" w14:textId="77777777" w:rsidR="00BA4F69" w:rsidRPr="00A91CB2" w:rsidRDefault="00BA4F69" w:rsidP="00BA4F69">
      <w:pPr>
        <w:spacing w:after="0" w:line="240" w:lineRule="auto"/>
        <w:rPr>
          <w:rFonts w:ascii="Arial" w:eastAsia="Times New Roman" w:hAnsi="Arial" w:cs="Arial"/>
          <w:kern w:val="0"/>
          <w14:ligatures w14:val="none"/>
        </w:rPr>
      </w:pPr>
    </w:p>
    <w:p w14:paraId="602BABCD" w14:textId="77777777" w:rsidR="00963470" w:rsidRPr="00A91CB2" w:rsidRDefault="00963470" w:rsidP="009E6CFD">
      <w:pPr>
        <w:ind w:left="360"/>
        <w:rPr>
          <w:rFonts w:ascii="Arial" w:hAnsi="Arial" w:cs="Arial"/>
          <w:bCs/>
          <w:lang w:val="en"/>
        </w:rPr>
      </w:pPr>
    </w:p>
    <w:p w14:paraId="0D5A809F" w14:textId="5359CE60" w:rsidR="00A91CB2" w:rsidRPr="00A91CB2" w:rsidRDefault="00A91CB2" w:rsidP="00A91CB2">
      <w:pPr>
        <w:rPr>
          <w:rFonts w:ascii="Arial" w:hAnsi="Arial" w:cs="Arial"/>
          <w:b/>
        </w:rPr>
      </w:pPr>
      <w:r w:rsidRPr="00A91CB2">
        <w:rPr>
          <w:rFonts w:ascii="Arial" w:hAnsi="Arial" w:cs="Arial"/>
          <w:b/>
        </w:rPr>
        <w:t>Section C- Appendix</w:t>
      </w:r>
      <w:r>
        <w:rPr>
          <w:rFonts w:ascii="Arial" w:hAnsi="Arial" w:cs="Arial"/>
          <w:b/>
        </w:rPr>
        <w:t xml:space="preserve"> (</w:t>
      </w:r>
      <w:r w:rsidRPr="00A91CB2">
        <w:rPr>
          <w:rFonts w:ascii="Arial" w:hAnsi="Arial" w:cs="Arial"/>
          <w:b/>
          <w:highlight w:val="yellow"/>
        </w:rPr>
        <w:t>32-page max)</w:t>
      </w:r>
    </w:p>
    <w:p w14:paraId="2F49E877" w14:textId="7484B264" w:rsidR="00A91CB2" w:rsidRPr="00A91CB2" w:rsidRDefault="00A91CB2" w:rsidP="00A91CB2">
      <w:pPr>
        <w:ind w:left="360"/>
        <w:rPr>
          <w:rFonts w:ascii="Arial" w:hAnsi="Arial" w:cs="Arial"/>
        </w:rPr>
      </w:pPr>
      <w:r w:rsidRPr="00A91CB2">
        <w:rPr>
          <w:rFonts w:ascii="Arial" w:hAnsi="Arial" w:cs="Arial"/>
        </w:rPr>
        <w:lastRenderedPageBreak/>
        <w:t>All documents cited in the program design should be included as appendices.  Likewise, every item included as an appendix should be cited within the body of program design.  Identify when that document is used, by whom, for what purpose, etc.</w:t>
      </w:r>
    </w:p>
    <w:p w14:paraId="787830C7" w14:textId="77777777" w:rsidR="00A91CB2" w:rsidRPr="00A91CB2" w:rsidRDefault="00A91CB2" w:rsidP="00A91CB2">
      <w:pPr>
        <w:numPr>
          <w:ilvl w:val="0"/>
          <w:numId w:val="3"/>
        </w:numPr>
        <w:spacing w:after="0" w:line="240" w:lineRule="auto"/>
        <w:rPr>
          <w:rFonts w:ascii="Arial" w:hAnsi="Arial" w:cs="Arial"/>
        </w:rPr>
      </w:pPr>
      <w:r w:rsidRPr="00A91CB2">
        <w:rPr>
          <w:rFonts w:ascii="Arial" w:hAnsi="Arial" w:cs="Arial"/>
        </w:rPr>
        <w:t xml:space="preserve">Provide examples of any resources (curriculum, templates, etc.) referenced in the program design.  </w:t>
      </w:r>
    </w:p>
    <w:p w14:paraId="35F4372F" w14:textId="77777777" w:rsidR="00A91CB2" w:rsidRPr="00A91CB2" w:rsidRDefault="00A91CB2" w:rsidP="00A91CB2">
      <w:pPr>
        <w:numPr>
          <w:ilvl w:val="0"/>
          <w:numId w:val="3"/>
        </w:numPr>
        <w:spacing w:after="0" w:line="240" w:lineRule="auto"/>
        <w:rPr>
          <w:rFonts w:ascii="Arial" w:hAnsi="Arial" w:cs="Arial"/>
        </w:rPr>
      </w:pPr>
      <w:r w:rsidRPr="00A91CB2">
        <w:rPr>
          <w:rFonts w:ascii="Arial" w:hAnsi="Arial" w:cs="Arial"/>
        </w:rPr>
        <w:t>Provide examples of any client assessment tools, as applicable.</w:t>
      </w:r>
    </w:p>
    <w:p w14:paraId="74F5C755" w14:textId="77777777" w:rsidR="00A91CB2" w:rsidRPr="00A91CB2" w:rsidRDefault="00A91CB2" w:rsidP="00A91CB2">
      <w:pPr>
        <w:numPr>
          <w:ilvl w:val="0"/>
          <w:numId w:val="3"/>
        </w:numPr>
        <w:spacing w:after="0" w:line="240" w:lineRule="auto"/>
        <w:rPr>
          <w:rFonts w:ascii="Arial" w:hAnsi="Arial" w:cs="Arial"/>
        </w:rPr>
      </w:pPr>
      <w:r w:rsidRPr="00A91CB2">
        <w:rPr>
          <w:rFonts w:ascii="Arial" w:hAnsi="Arial" w:cs="Arial"/>
        </w:rPr>
        <w:t>Include additional documentation as required: business license, evidence of insurance, resumes for administrative positions with credentials to meet Title 17 56754 requirements, etc.</w:t>
      </w:r>
    </w:p>
    <w:p w14:paraId="13ED101A" w14:textId="0EFF6184" w:rsidR="00A91CB2" w:rsidRPr="00A91CB2" w:rsidRDefault="00A91CB2" w:rsidP="00A91CB2">
      <w:pPr>
        <w:numPr>
          <w:ilvl w:val="0"/>
          <w:numId w:val="3"/>
        </w:numPr>
        <w:spacing w:after="0" w:line="240" w:lineRule="auto"/>
        <w:rPr>
          <w:rFonts w:ascii="Arial" w:hAnsi="Arial" w:cs="Arial"/>
        </w:rPr>
      </w:pPr>
      <w:r w:rsidRPr="00A91CB2">
        <w:rPr>
          <w:rFonts w:ascii="Arial" w:hAnsi="Arial" w:cs="Arial"/>
        </w:rPr>
        <w:t xml:space="preserve">ACRC approved Release of Information (ROI) </w:t>
      </w:r>
    </w:p>
    <w:p w14:paraId="56615FA6" w14:textId="77777777" w:rsidR="00BF0776" w:rsidRPr="00A91CB2" w:rsidRDefault="00BF0776" w:rsidP="00A91CB2">
      <w:pPr>
        <w:rPr>
          <w:rFonts w:ascii="Arial" w:hAnsi="Arial" w:cs="Arial"/>
          <w:bCs/>
          <w:lang w:val="en"/>
        </w:rPr>
      </w:pPr>
    </w:p>
    <w:p w14:paraId="57674040" w14:textId="77777777" w:rsidR="009E6CFD" w:rsidRDefault="009E6CFD" w:rsidP="00644AB8">
      <w:pPr>
        <w:rPr>
          <w:rFonts w:ascii="Arial" w:hAnsi="Arial" w:cs="Arial"/>
          <w:b/>
          <w:sz w:val="28"/>
          <w:szCs w:val="28"/>
        </w:rPr>
      </w:pPr>
    </w:p>
    <w:p w14:paraId="66CA9F47" w14:textId="77777777" w:rsidR="00644AB8" w:rsidRPr="00644AB8" w:rsidRDefault="00644AB8" w:rsidP="00644AB8">
      <w:pPr>
        <w:rPr>
          <w:rFonts w:ascii="Arial" w:hAnsi="Arial" w:cs="Arial"/>
          <w:b/>
          <w:sz w:val="28"/>
          <w:szCs w:val="28"/>
          <w:lang w:val="en"/>
        </w:rPr>
      </w:pPr>
    </w:p>
    <w:p w14:paraId="1C4145B6" w14:textId="77777777" w:rsidR="00644AB8" w:rsidRPr="000C63B4" w:rsidRDefault="00644AB8" w:rsidP="00644AB8">
      <w:pPr>
        <w:spacing w:after="0" w:line="240" w:lineRule="auto"/>
        <w:rPr>
          <w:rFonts w:ascii="Arial" w:hAnsi="Arial" w:cs="Arial"/>
          <w:lang w:val="en"/>
        </w:rPr>
      </w:pPr>
    </w:p>
    <w:p w14:paraId="09426AED" w14:textId="77777777" w:rsidR="0014283C" w:rsidRPr="000C63B4" w:rsidRDefault="0014283C" w:rsidP="000C63B4">
      <w:pPr>
        <w:spacing w:after="0" w:line="240" w:lineRule="auto"/>
        <w:ind w:left="720"/>
        <w:rPr>
          <w:rFonts w:ascii="Arial" w:hAnsi="Arial" w:cs="Arial"/>
        </w:rPr>
      </w:pPr>
    </w:p>
    <w:p w14:paraId="45FCB7F5" w14:textId="77777777" w:rsidR="00987174" w:rsidRPr="000C63B4" w:rsidRDefault="00987174" w:rsidP="00CA2B46">
      <w:pPr>
        <w:spacing w:after="0" w:line="240" w:lineRule="auto"/>
        <w:rPr>
          <w:rFonts w:ascii="Arial" w:hAnsi="Arial" w:cs="Arial"/>
          <w:lang w:val="en"/>
        </w:rPr>
      </w:pPr>
    </w:p>
    <w:p w14:paraId="49DED424" w14:textId="45D7A3E5" w:rsidR="009F5003" w:rsidRPr="000C63B4" w:rsidRDefault="009F5003" w:rsidP="00CA2B46">
      <w:pPr>
        <w:spacing w:after="0" w:line="240" w:lineRule="auto"/>
        <w:rPr>
          <w:rFonts w:ascii="Arial" w:hAnsi="Arial" w:cs="Arial"/>
          <w:lang w:val="en"/>
        </w:rPr>
      </w:pPr>
    </w:p>
    <w:p w14:paraId="21DCA2B8" w14:textId="77777777" w:rsidR="00CA2B46" w:rsidRPr="009334E5" w:rsidRDefault="00CA2B46" w:rsidP="00CA2B46">
      <w:pPr>
        <w:spacing w:after="0" w:line="240" w:lineRule="auto"/>
        <w:rPr>
          <w:rFonts w:ascii="Arial" w:hAnsi="Arial" w:cs="Arial"/>
          <w:lang w:val="en"/>
        </w:rPr>
      </w:pPr>
    </w:p>
    <w:p w14:paraId="3E985E05" w14:textId="77777777" w:rsidR="009F5003" w:rsidRDefault="009F5003"/>
    <w:sectPr w:rsidR="009F5003" w:rsidSect="0016222A">
      <w:headerReference w:type="default" r:id="rId12"/>
      <w:footerReference w:type="default" r:id="rId13"/>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2D320" w14:textId="77777777" w:rsidR="003776C1" w:rsidRDefault="003776C1" w:rsidP="0016222A">
      <w:pPr>
        <w:spacing w:after="0" w:line="240" w:lineRule="auto"/>
      </w:pPr>
      <w:r>
        <w:separator/>
      </w:r>
    </w:p>
  </w:endnote>
  <w:endnote w:type="continuationSeparator" w:id="0">
    <w:p w14:paraId="4AD5D228" w14:textId="77777777" w:rsidR="003776C1" w:rsidRDefault="003776C1" w:rsidP="00162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85B7" w14:textId="0B4A7B3C" w:rsidR="00EE375C" w:rsidRPr="00EE375C" w:rsidRDefault="00EE375C">
    <w:pPr>
      <w:pStyle w:val="Footer"/>
      <w:rPr>
        <w:sz w:val="16"/>
        <w:szCs w:val="16"/>
      </w:rPr>
    </w:pPr>
    <w:r w:rsidRPr="00EE375C">
      <w:rPr>
        <w:sz w:val="16"/>
        <w:szCs w:val="16"/>
      </w:rPr>
      <w:t>Updated 1.27.2026</w:t>
    </w:r>
    <w:r>
      <w:rPr>
        <w:sz w:val="16"/>
        <w:szCs w:val="16"/>
      </w:rPr>
      <w:t xml:space="preserve">- </w:t>
    </w:r>
    <w:r w:rsidRPr="00EE375C">
      <w:rPr>
        <w:sz w:val="16"/>
        <w:szCs w:val="16"/>
      </w:rPr>
      <w:t>Carly Moorman, Client Employment Specialist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2C9E3" w14:textId="77777777" w:rsidR="003776C1" w:rsidRDefault="003776C1" w:rsidP="0016222A">
      <w:pPr>
        <w:spacing w:after="0" w:line="240" w:lineRule="auto"/>
      </w:pPr>
      <w:bookmarkStart w:id="0" w:name="_Hlk217381301"/>
      <w:bookmarkEnd w:id="0"/>
      <w:r>
        <w:separator/>
      </w:r>
    </w:p>
  </w:footnote>
  <w:footnote w:type="continuationSeparator" w:id="0">
    <w:p w14:paraId="00ED2792" w14:textId="77777777" w:rsidR="003776C1" w:rsidRDefault="003776C1" w:rsidP="00162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F00E" w14:textId="23E3C0FB" w:rsidR="0016222A" w:rsidRDefault="0016222A">
    <w:pPr>
      <w:pStyle w:val="Header"/>
    </w:pPr>
    <w:r>
      <w:tab/>
    </w:r>
  </w:p>
  <w:p w14:paraId="4786D430" w14:textId="736F3320" w:rsidR="0016222A" w:rsidRDefault="004E346C">
    <w:pPr>
      <w:pStyle w:val="Header"/>
    </w:pPr>
    <w:r>
      <w:rPr>
        <w:rFonts w:ascii="Calibri Light" w:eastAsia="Calibri" w:hAnsi="Calibri Light"/>
        <w:noProof/>
      </w:rPr>
      <w:drawing>
        <wp:anchor distT="0" distB="0" distL="114300" distR="114300" simplePos="0" relativeHeight="251658240" behindDoc="0" locked="0" layoutInCell="1" allowOverlap="1" wp14:anchorId="39D61D50" wp14:editId="05E5A666">
          <wp:simplePos x="0" y="0"/>
          <wp:positionH relativeFrom="column">
            <wp:posOffset>-373380</wp:posOffset>
          </wp:positionH>
          <wp:positionV relativeFrom="paragraph">
            <wp:posOffset>95885</wp:posOffset>
          </wp:positionV>
          <wp:extent cx="759770" cy="640080"/>
          <wp:effectExtent l="0" t="0" r="2540" b="7620"/>
          <wp:wrapNone/>
          <wp:docPr id="1842785493" name="Picture 2" descr="A logo with a city and mountain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85493" name="Picture 2" descr="A logo with a city and mountains in th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125" cy="6412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43763D" w14:textId="1E908800" w:rsidR="0016222A" w:rsidRPr="0016222A" w:rsidRDefault="0016222A">
    <w:pPr>
      <w:pStyle w:val="Header"/>
      <w:rPr>
        <w:sz w:val="20"/>
        <w:szCs w:val="20"/>
      </w:rPr>
    </w:pPr>
    <w:r>
      <w:tab/>
    </w:r>
    <w:r w:rsidRPr="0016222A">
      <w:rPr>
        <w:sz w:val="20"/>
        <w:szCs w:val="20"/>
      </w:rPr>
      <w:t xml:space="preserve">                 </w:t>
    </w:r>
    <w:r>
      <w:rPr>
        <w:sz w:val="20"/>
        <w:szCs w:val="20"/>
      </w:rPr>
      <w:t xml:space="preserve">                                                                                                                 </w:t>
    </w:r>
    <w:r w:rsidRPr="0016222A">
      <w:rPr>
        <w:sz w:val="20"/>
        <w:szCs w:val="20"/>
      </w:rPr>
      <w:t>4151 E Commerce Way, Sacramento, CA 95834</w:t>
    </w:r>
  </w:p>
  <w:p w14:paraId="0640888A" w14:textId="7FCAC709" w:rsidR="0016222A" w:rsidRPr="0016222A" w:rsidRDefault="0016222A">
    <w:pPr>
      <w:pStyle w:val="Header"/>
      <w:rPr>
        <w:sz w:val="20"/>
        <w:szCs w:val="20"/>
      </w:rPr>
    </w:pPr>
    <w:r w:rsidRPr="0016222A">
      <w:rPr>
        <w:sz w:val="20"/>
        <w:szCs w:val="20"/>
      </w:rPr>
      <w:tab/>
    </w:r>
    <w:r w:rsidRPr="0016222A">
      <w:rPr>
        <w:sz w:val="20"/>
        <w:szCs w:val="20"/>
      </w:rPr>
      <w:tab/>
      <w:t>Tel (916) 978-6400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0B5"/>
    <w:multiLevelType w:val="hybridMultilevel"/>
    <w:tmpl w:val="C304E5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44F51"/>
    <w:multiLevelType w:val="hybridMultilevel"/>
    <w:tmpl w:val="24E6066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135CD"/>
    <w:multiLevelType w:val="hybridMultilevel"/>
    <w:tmpl w:val="51DE37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109F6"/>
    <w:multiLevelType w:val="hybridMultilevel"/>
    <w:tmpl w:val="1A50B0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1429A"/>
    <w:multiLevelType w:val="hybridMultilevel"/>
    <w:tmpl w:val="A0DA788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0C69F3"/>
    <w:multiLevelType w:val="hybridMultilevel"/>
    <w:tmpl w:val="9706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E7C7E"/>
    <w:multiLevelType w:val="hybridMultilevel"/>
    <w:tmpl w:val="6D4448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42693"/>
    <w:multiLevelType w:val="hybridMultilevel"/>
    <w:tmpl w:val="F94C789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1C6685"/>
    <w:multiLevelType w:val="hybridMultilevel"/>
    <w:tmpl w:val="8A3EF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2A2D6E"/>
    <w:multiLevelType w:val="hybridMultilevel"/>
    <w:tmpl w:val="0AC2F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8661D"/>
    <w:multiLevelType w:val="hybridMultilevel"/>
    <w:tmpl w:val="2ADED3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A12EAA"/>
    <w:multiLevelType w:val="hybridMultilevel"/>
    <w:tmpl w:val="E8A6C1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D2D44A6"/>
    <w:multiLevelType w:val="hybridMultilevel"/>
    <w:tmpl w:val="B886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0420D"/>
    <w:multiLevelType w:val="hybridMultilevel"/>
    <w:tmpl w:val="55DE90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6C51CE"/>
    <w:multiLevelType w:val="hybridMultilevel"/>
    <w:tmpl w:val="003693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8A2C05"/>
    <w:multiLevelType w:val="hybridMultilevel"/>
    <w:tmpl w:val="6EC60A28"/>
    <w:lvl w:ilvl="0" w:tplc="DA98921C">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738B8"/>
    <w:multiLevelType w:val="hybridMultilevel"/>
    <w:tmpl w:val="078020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147D5D"/>
    <w:multiLevelType w:val="hybridMultilevel"/>
    <w:tmpl w:val="7E02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5134F8"/>
    <w:multiLevelType w:val="hybridMultilevel"/>
    <w:tmpl w:val="AACA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026C76"/>
    <w:multiLevelType w:val="hybridMultilevel"/>
    <w:tmpl w:val="90AEFC5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3372B1F"/>
    <w:multiLevelType w:val="hybridMultilevel"/>
    <w:tmpl w:val="0E4E1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37696"/>
    <w:multiLevelType w:val="hybridMultilevel"/>
    <w:tmpl w:val="5B6CA04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822202"/>
    <w:multiLevelType w:val="hybridMultilevel"/>
    <w:tmpl w:val="DFD24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191A3D"/>
    <w:multiLevelType w:val="hybridMultilevel"/>
    <w:tmpl w:val="5AB8CE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C29EE"/>
    <w:multiLevelType w:val="hybridMultilevel"/>
    <w:tmpl w:val="ABBCF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6C0E02"/>
    <w:multiLevelType w:val="hybridMultilevel"/>
    <w:tmpl w:val="B8D2BF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A550E0"/>
    <w:multiLevelType w:val="hybridMultilevel"/>
    <w:tmpl w:val="AE7A07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595E05"/>
    <w:multiLevelType w:val="hybridMultilevel"/>
    <w:tmpl w:val="55E81A42"/>
    <w:lvl w:ilvl="0" w:tplc="B3CC2820">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9250041"/>
    <w:multiLevelType w:val="hybridMultilevel"/>
    <w:tmpl w:val="35F6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42291D"/>
    <w:multiLevelType w:val="hybridMultilevel"/>
    <w:tmpl w:val="BA144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0C35ED"/>
    <w:multiLevelType w:val="hybridMultilevel"/>
    <w:tmpl w:val="E2463F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916F42"/>
    <w:multiLevelType w:val="hybridMultilevel"/>
    <w:tmpl w:val="38B02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315FE1"/>
    <w:multiLevelType w:val="hybridMultilevel"/>
    <w:tmpl w:val="05C6E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3E54A3"/>
    <w:multiLevelType w:val="hybridMultilevel"/>
    <w:tmpl w:val="87CCFF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2100053">
    <w:abstractNumId w:val="11"/>
  </w:num>
  <w:num w:numId="2" w16cid:durableId="458374633">
    <w:abstractNumId w:val="10"/>
  </w:num>
  <w:num w:numId="3" w16cid:durableId="1610895634">
    <w:abstractNumId w:val="29"/>
  </w:num>
  <w:num w:numId="4" w16cid:durableId="1724602494">
    <w:abstractNumId w:val="20"/>
  </w:num>
  <w:num w:numId="5" w16cid:durableId="987514542">
    <w:abstractNumId w:val="9"/>
  </w:num>
  <w:num w:numId="6" w16cid:durableId="938684521">
    <w:abstractNumId w:val="13"/>
  </w:num>
  <w:num w:numId="7" w16cid:durableId="1657610520">
    <w:abstractNumId w:val="14"/>
  </w:num>
  <w:num w:numId="8" w16cid:durableId="1177769517">
    <w:abstractNumId w:val="22"/>
  </w:num>
  <w:num w:numId="9" w16cid:durableId="1422799086">
    <w:abstractNumId w:val="31"/>
  </w:num>
  <w:num w:numId="10" w16cid:durableId="1570195256">
    <w:abstractNumId w:val="1"/>
  </w:num>
  <w:num w:numId="11" w16cid:durableId="1918903309">
    <w:abstractNumId w:val="4"/>
  </w:num>
  <w:num w:numId="12" w16cid:durableId="1352144926">
    <w:abstractNumId w:val="32"/>
  </w:num>
  <w:num w:numId="13" w16cid:durableId="1780372681">
    <w:abstractNumId w:val="7"/>
  </w:num>
  <w:num w:numId="14" w16cid:durableId="1526288082">
    <w:abstractNumId w:val="17"/>
  </w:num>
  <w:num w:numId="15" w16cid:durableId="78672207">
    <w:abstractNumId w:val="3"/>
  </w:num>
  <w:num w:numId="16" w16cid:durableId="955410387">
    <w:abstractNumId w:val="24"/>
  </w:num>
  <w:num w:numId="17" w16cid:durableId="1522553707">
    <w:abstractNumId w:val="0"/>
  </w:num>
  <w:num w:numId="18" w16cid:durableId="850266987">
    <w:abstractNumId w:val="12"/>
  </w:num>
  <w:num w:numId="19" w16cid:durableId="172456111">
    <w:abstractNumId w:val="30"/>
  </w:num>
  <w:num w:numId="20" w16cid:durableId="1105614039">
    <w:abstractNumId w:val="6"/>
  </w:num>
  <w:num w:numId="21" w16cid:durableId="1595019201">
    <w:abstractNumId w:val="2"/>
  </w:num>
  <w:num w:numId="22" w16cid:durableId="1556889359">
    <w:abstractNumId w:val="21"/>
  </w:num>
  <w:num w:numId="23" w16cid:durableId="819422997">
    <w:abstractNumId w:val="19"/>
  </w:num>
  <w:num w:numId="24" w16cid:durableId="17686949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7881623">
    <w:abstractNumId w:val="23"/>
  </w:num>
  <w:num w:numId="26" w16cid:durableId="360975903">
    <w:abstractNumId w:val="5"/>
  </w:num>
  <w:num w:numId="27" w16cid:durableId="1765764275">
    <w:abstractNumId w:val="8"/>
  </w:num>
  <w:num w:numId="28" w16cid:durableId="870193854">
    <w:abstractNumId w:val="25"/>
  </w:num>
  <w:num w:numId="29" w16cid:durableId="1583683490">
    <w:abstractNumId w:val="28"/>
  </w:num>
  <w:num w:numId="30" w16cid:durableId="2137749544">
    <w:abstractNumId w:val="26"/>
  </w:num>
  <w:num w:numId="31" w16cid:durableId="1768116871">
    <w:abstractNumId w:val="15"/>
  </w:num>
  <w:num w:numId="32" w16cid:durableId="1480804014">
    <w:abstractNumId w:val="18"/>
  </w:num>
  <w:num w:numId="33" w16cid:durableId="515123208">
    <w:abstractNumId w:val="33"/>
  </w:num>
  <w:num w:numId="34" w16cid:durableId="10358828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2A"/>
    <w:rsid w:val="00021E9A"/>
    <w:rsid w:val="000226D2"/>
    <w:rsid w:val="000C63B4"/>
    <w:rsid w:val="0014283C"/>
    <w:rsid w:val="0016222A"/>
    <w:rsid w:val="001709BE"/>
    <w:rsid w:val="0024139B"/>
    <w:rsid w:val="002913BD"/>
    <w:rsid w:val="003776C1"/>
    <w:rsid w:val="0048761B"/>
    <w:rsid w:val="004B2244"/>
    <w:rsid w:val="004E346C"/>
    <w:rsid w:val="00501C5A"/>
    <w:rsid w:val="00504159"/>
    <w:rsid w:val="0051127E"/>
    <w:rsid w:val="00512CA0"/>
    <w:rsid w:val="00625CC1"/>
    <w:rsid w:val="00644AB8"/>
    <w:rsid w:val="0067242E"/>
    <w:rsid w:val="0069508A"/>
    <w:rsid w:val="006A116D"/>
    <w:rsid w:val="006E6D65"/>
    <w:rsid w:val="0072494C"/>
    <w:rsid w:val="00732674"/>
    <w:rsid w:val="008B3DC0"/>
    <w:rsid w:val="0093773E"/>
    <w:rsid w:val="00963470"/>
    <w:rsid w:val="00987174"/>
    <w:rsid w:val="009E6CFD"/>
    <w:rsid w:val="009E7DFB"/>
    <w:rsid w:val="009F5003"/>
    <w:rsid w:val="00A06E5E"/>
    <w:rsid w:val="00A41B25"/>
    <w:rsid w:val="00A52480"/>
    <w:rsid w:val="00A87E80"/>
    <w:rsid w:val="00A91CB2"/>
    <w:rsid w:val="00AC25BE"/>
    <w:rsid w:val="00B34C29"/>
    <w:rsid w:val="00B4348B"/>
    <w:rsid w:val="00B66222"/>
    <w:rsid w:val="00B95177"/>
    <w:rsid w:val="00BA22C0"/>
    <w:rsid w:val="00BA4F69"/>
    <w:rsid w:val="00BC2E9D"/>
    <w:rsid w:val="00BF0776"/>
    <w:rsid w:val="00BF160C"/>
    <w:rsid w:val="00CA2B46"/>
    <w:rsid w:val="00CF4D7A"/>
    <w:rsid w:val="00D55999"/>
    <w:rsid w:val="00D66024"/>
    <w:rsid w:val="00D85AA0"/>
    <w:rsid w:val="00DF663F"/>
    <w:rsid w:val="00E1012B"/>
    <w:rsid w:val="00E20D8A"/>
    <w:rsid w:val="00E430A3"/>
    <w:rsid w:val="00EE375C"/>
    <w:rsid w:val="6CD621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B831239"/>
  <w15:chartTrackingRefBased/>
  <w15:docId w15:val="{1C4AE2F6-FF54-404D-B20A-B47E3122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22A"/>
    <w:pPr>
      <w:spacing w:line="259" w:lineRule="auto"/>
    </w:pPr>
    <w:rPr>
      <w:sz w:val="22"/>
      <w:szCs w:val="22"/>
    </w:rPr>
  </w:style>
  <w:style w:type="paragraph" w:styleId="Heading1">
    <w:name w:val="heading 1"/>
    <w:basedOn w:val="Normal"/>
    <w:next w:val="Normal"/>
    <w:link w:val="Heading1Char"/>
    <w:uiPriority w:val="9"/>
    <w:qFormat/>
    <w:rsid w:val="00162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22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2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2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2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2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2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2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2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22A"/>
    <w:rPr>
      <w:rFonts w:eastAsiaTheme="majorEastAsia" w:cstheme="majorBidi"/>
      <w:color w:val="272727" w:themeColor="text1" w:themeTint="D8"/>
    </w:rPr>
  </w:style>
  <w:style w:type="paragraph" w:styleId="Title">
    <w:name w:val="Title"/>
    <w:basedOn w:val="Normal"/>
    <w:next w:val="Normal"/>
    <w:link w:val="TitleChar"/>
    <w:uiPriority w:val="10"/>
    <w:qFormat/>
    <w:rsid w:val="00162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22A"/>
    <w:pPr>
      <w:spacing w:before="160"/>
      <w:jc w:val="center"/>
    </w:pPr>
    <w:rPr>
      <w:i/>
      <w:iCs/>
      <w:color w:val="404040" w:themeColor="text1" w:themeTint="BF"/>
    </w:rPr>
  </w:style>
  <w:style w:type="character" w:customStyle="1" w:styleId="QuoteChar">
    <w:name w:val="Quote Char"/>
    <w:basedOn w:val="DefaultParagraphFont"/>
    <w:link w:val="Quote"/>
    <w:uiPriority w:val="29"/>
    <w:rsid w:val="0016222A"/>
    <w:rPr>
      <w:i/>
      <w:iCs/>
      <w:color w:val="404040" w:themeColor="text1" w:themeTint="BF"/>
    </w:rPr>
  </w:style>
  <w:style w:type="paragraph" w:styleId="ListParagraph">
    <w:name w:val="List Paragraph"/>
    <w:basedOn w:val="Normal"/>
    <w:uiPriority w:val="34"/>
    <w:qFormat/>
    <w:rsid w:val="0016222A"/>
    <w:pPr>
      <w:ind w:left="720"/>
      <w:contextualSpacing/>
    </w:pPr>
  </w:style>
  <w:style w:type="character" w:styleId="IntenseEmphasis">
    <w:name w:val="Intense Emphasis"/>
    <w:basedOn w:val="DefaultParagraphFont"/>
    <w:uiPriority w:val="21"/>
    <w:qFormat/>
    <w:rsid w:val="0016222A"/>
    <w:rPr>
      <w:i/>
      <w:iCs/>
      <w:color w:val="0F4761" w:themeColor="accent1" w:themeShade="BF"/>
    </w:rPr>
  </w:style>
  <w:style w:type="paragraph" w:styleId="IntenseQuote">
    <w:name w:val="Intense Quote"/>
    <w:basedOn w:val="Normal"/>
    <w:next w:val="Normal"/>
    <w:link w:val="IntenseQuoteChar"/>
    <w:uiPriority w:val="30"/>
    <w:qFormat/>
    <w:rsid w:val="00162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22A"/>
    <w:rPr>
      <w:i/>
      <w:iCs/>
      <w:color w:val="0F4761" w:themeColor="accent1" w:themeShade="BF"/>
    </w:rPr>
  </w:style>
  <w:style w:type="character" w:styleId="IntenseReference">
    <w:name w:val="Intense Reference"/>
    <w:basedOn w:val="DefaultParagraphFont"/>
    <w:uiPriority w:val="32"/>
    <w:qFormat/>
    <w:rsid w:val="0016222A"/>
    <w:rPr>
      <w:b/>
      <w:bCs/>
      <w:smallCaps/>
      <w:color w:val="0F4761" w:themeColor="accent1" w:themeShade="BF"/>
      <w:spacing w:val="5"/>
    </w:rPr>
  </w:style>
  <w:style w:type="paragraph" w:styleId="Header">
    <w:name w:val="header"/>
    <w:basedOn w:val="Normal"/>
    <w:link w:val="HeaderChar"/>
    <w:uiPriority w:val="99"/>
    <w:unhideWhenUsed/>
    <w:rsid w:val="00162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22A"/>
  </w:style>
  <w:style w:type="paragraph" w:styleId="Footer">
    <w:name w:val="footer"/>
    <w:basedOn w:val="Normal"/>
    <w:link w:val="FooterChar"/>
    <w:uiPriority w:val="99"/>
    <w:unhideWhenUsed/>
    <w:rsid w:val="00162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22A"/>
  </w:style>
  <w:style w:type="character" w:styleId="Hyperlink">
    <w:name w:val="Hyperlink"/>
    <w:basedOn w:val="DefaultParagraphFont"/>
    <w:uiPriority w:val="99"/>
    <w:unhideWhenUsed/>
    <w:rsid w:val="00625CC1"/>
    <w:rPr>
      <w:color w:val="467886" w:themeColor="hyperlink"/>
      <w:u w:val="single"/>
    </w:rPr>
  </w:style>
  <w:style w:type="character" w:styleId="UnresolvedMention">
    <w:name w:val="Unresolved Mention"/>
    <w:basedOn w:val="DefaultParagraphFont"/>
    <w:uiPriority w:val="99"/>
    <w:semiHidden/>
    <w:unhideWhenUsed/>
    <w:rsid w:val="00625CC1"/>
    <w:rPr>
      <w:color w:val="605E5C"/>
      <w:shd w:val="clear" w:color="auto" w:fill="E1DFDD"/>
    </w:rPr>
  </w:style>
  <w:style w:type="paragraph" w:styleId="NormalWeb">
    <w:name w:val="Normal (Web)"/>
    <w:basedOn w:val="Normal"/>
    <w:uiPriority w:val="99"/>
    <w:unhideWhenUsed/>
    <w:rsid w:val="00BA4F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t.westlaw.com/calregs/Document/ID7BDB4735A2011EC8227000D3A7C4BC3?viewType=FullText&amp;originationContext=documenttoc&amp;transitionType=CategoryPageItem&amp;contextData=(sc.Defau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vt.westlaw.com/calregs/Document/IE13716E35A2011EC8227000D3A7C4BC3?viewType=FullText&amp;originationContext=documenttoc&amp;transitionType=CategoryPageItem&amp;contextData=(sc.Defau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ovt.westlaw.com/calregs/Document/ID7998AA35A2011EC8227000D3A7C4BC3?viewType=FullText&amp;originationContext=documenttoc&amp;transitionType=CategoryPageItem&amp;contextData=(sc.Default)" TargetMode="External"/><Relationship Id="rId4" Type="http://schemas.openxmlformats.org/officeDocument/2006/relationships/webSettings" Target="webSettings.xml"/><Relationship Id="rId9" Type="http://schemas.openxmlformats.org/officeDocument/2006/relationships/hyperlink" Target="https://leginfo.legislature.ca.gov/faces/codes_displaySection.xhtml?sectionNum=4870&amp;lawCode=WI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2059</Words>
  <Characters>11740</Characters>
  <Application>Microsoft Office Word</Application>
  <DocSecurity>0</DocSecurity>
  <Lines>97</Lines>
  <Paragraphs>27</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Moorman</dc:creator>
  <cp:keywords/>
  <dc:description/>
  <cp:lastModifiedBy>Ryan Patchin</cp:lastModifiedBy>
  <cp:revision>25</cp:revision>
  <cp:lastPrinted>2026-03-11T04:59:00Z</cp:lastPrinted>
  <dcterms:created xsi:type="dcterms:W3CDTF">2026-01-06T18:43:00Z</dcterms:created>
  <dcterms:modified xsi:type="dcterms:W3CDTF">2026-03-11T07:31:00Z</dcterms:modified>
</cp:coreProperties>
</file>